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E847F" w14:textId="77777777" w:rsidR="00FD3FB2" w:rsidRPr="00FD3FB2" w:rsidRDefault="00FD3FB2" w:rsidP="00FD3FB2">
      <w:pPr>
        <w:rPr>
          <w:b/>
          <w:bCs/>
          <w:sz w:val="32"/>
          <w:szCs w:val="32"/>
        </w:rPr>
      </w:pPr>
      <w:r w:rsidRPr="00FD3FB2">
        <w:rPr>
          <w:b/>
          <w:bCs/>
          <w:sz w:val="32"/>
          <w:szCs w:val="32"/>
        </w:rPr>
        <w:t xml:space="preserve">Coegin Pharma AB inleder samarbete med </w:t>
      </w:r>
      <w:proofErr w:type="spellStart"/>
      <w:r w:rsidRPr="00FD3FB2">
        <w:rPr>
          <w:b/>
          <w:bCs/>
          <w:sz w:val="32"/>
          <w:szCs w:val="32"/>
        </w:rPr>
        <w:t>Studies&amp;Me</w:t>
      </w:r>
      <w:proofErr w:type="spellEnd"/>
      <w:r w:rsidRPr="00FD3FB2">
        <w:rPr>
          <w:b/>
          <w:bCs/>
          <w:sz w:val="32"/>
          <w:szCs w:val="32"/>
        </w:rPr>
        <w:t xml:space="preserve"> för utveckling av innovativ medicinsk behandling för patienter med aktinisk keratos</w:t>
      </w:r>
    </w:p>
    <w:p w14:paraId="381696A8" w14:textId="77777777" w:rsidR="00FD3FB2" w:rsidRPr="00CD5AC5" w:rsidRDefault="00FD3FB2" w:rsidP="00CD5AC5">
      <w:pPr>
        <w:rPr>
          <w:b/>
          <w:bCs/>
          <w:sz w:val="32"/>
          <w:szCs w:val="32"/>
        </w:rPr>
      </w:pPr>
    </w:p>
    <w:p w14:paraId="57C9D1D9" w14:textId="77777777" w:rsidR="00AD5841" w:rsidRPr="00AD5841" w:rsidRDefault="00AD5841" w:rsidP="00AD5841">
      <w:pPr>
        <w:rPr>
          <w:rFonts w:cstheme="minorHAnsi"/>
          <w:b/>
          <w:bCs/>
          <w:sz w:val="22"/>
          <w:szCs w:val="22"/>
        </w:rPr>
      </w:pPr>
      <w:r w:rsidRPr="00AD5841">
        <w:rPr>
          <w:rFonts w:cstheme="minorHAnsi"/>
          <w:b/>
          <w:bCs/>
          <w:sz w:val="22"/>
          <w:szCs w:val="22"/>
        </w:rPr>
        <w:t xml:space="preserve">Coegin Pharma AB inleder samarbete med </w:t>
      </w:r>
      <w:proofErr w:type="spellStart"/>
      <w:r w:rsidRPr="00AD5841">
        <w:rPr>
          <w:rFonts w:cstheme="minorHAnsi"/>
          <w:b/>
          <w:bCs/>
          <w:sz w:val="22"/>
          <w:szCs w:val="22"/>
        </w:rPr>
        <w:t>Studies&amp;Me</w:t>
      </w:r>
      <w:proofErr w:type="spellEnd"/>
      <w:r w:rsidRPr="00AD5841">
        <w:rPr>
          <w:rFonts w:cstheme="minorHAnsi"/>
          <w:b/>
          <w:bCs/>
          <w:sz w:val="22"/>
          <w:szCs w:val="22"/>
        </w:rPr>
        <w:t xml:space="preserve"> för klinisk utvärdering av läkemedelskandidaten AVX001 hos patienter med </w:t>
      </w:r>
      <w:proofErr w:type="spellStart"/>
      <w:r w:rsidRPr="00AD5841">
        <w:rPr>
          <w:rFonts w:cstheme="minorHAnsi"/>
          <w:b/>
          <w:bCs/>
          <w:sz w:val="22"/>
          <w:szCs w:val="22"/>
        </w:rPr>
        <w:t>aktinisk</w:t>
      </w:r>
      <w:proofErr w:type="spellEnd"/>
      <w:r w:rsidRPr="00AD5841">
        <w:rPr>
          <w:rFonts w:cstheme="minorHAnsi"/>
          <w:b/>
          <w:bCs/>
          <w:sz w:val="22"/>
          <w:szCs w:val="22"/>
        </w:rPr>
        <w:t xml:space="preserve"> </w:t>
      </w:r>
      <w:proofErr w:type="spellStart"/>
      <w:r w:rsidRPr="00AD5841">
        <w:rPr>
          <w:rFonts w:cstheme="minorHAnsi"/>
          <w:b/>
          <w:bCs/>
          <w:sz w:val="22"/>
          <w:szCs w:val="22"/>
        </w:rPr>
        <w:t>keratos</w:t>
      </w:r>
      <w:proofErr w:type="spellEnd"/>
      <w:r w:rsidRPr="00AD5841">
        <w:rPr>
          <w:rFonts w:cstheme="minorHAnsi"/>
          <w:b/>
          <w:bCs/>
          <w:sz w:val="22"/>
          <w:szCs w:val="22"/>
        </w:rPr>
        <w:t xml:space="preserve"> på </w:t>
      </w:r>
      <w:proofErr w:type="spellStart"/>
      <w:r w:rsidRPr="00AD5841">
        <w:rPr>
          <w:rFonts w:cstheme="minorHAnsi"/>
          <w:b/>
          <w:bCs/>
          <w:sz w:val="22"/>
          <w:szCs w:val="22"/>
        </w:rPr>
        <w:t>Bispebjerg</w:t>
      </w:r>
      <w:proofErr w:type="spellEnd"/>
      <w:r w:rsidRPr="00AD5841">
        <w:rPr>
          <w:rFonts w:cstheme="minorHAnsi"/>
          <w:b/>
          <w:bCs/>
          <w:sz w:val="22"/>
          <w:szCs w:val="22"/>
        </w:rPr>
        <w:t xml:space="preserve"> Hospital i Köpenhamn.</w:t>
      </w:r>
    </w:p>
    <w:p w14:paraId="59ECFACF" w14:textId="5B37AB41" w:rsidR="0052651C" w:rsidRPr="00CA4D24" w:rsidRDefault="00EB5AE1" w:rsidP="00CA4D24">
      <w:pPr>
        <w:rPr>
          <w:rStyle w:val="Strk"/>
          <w:rFonts w:cstheme="minorHAnsi"/>
          <w:sz w:val="22"/>
          <w:szCs w:val="22"/>
        </w:rPr>
      </w:pPr>
      <w:r>
        <w:rPr>
          <w:rFonts w:cstheme="minorHAnsi"/>
          <w:b/>
          <w:bCs/>
          <w:sz w:val="22"/>
          <w:szCs w:val="22"/>
        </w:rPr>
        <w:br/>
      </w:r>
      <w:r w:rsidR="0052651C" w:rsidRPr="0019676F">
        <w:rPr>
          <w:rFonts w:cstheme="minorHAnsi"/>
          <w:sz w:val="22"/>
          <w:szCs w:val="22"/>
        </w:rPr>
        <w:t xml:space="preserve">Aktinisk keratos är en vanligt förekommande sjukdom med stort behov av nya och förbättrade behandlingsmöjligheter. Coegin Pharma kommer i samarbete med </w:t>
      </w:r>
      <w:proofErr w:type="spellStart"/>
      <w:r w:rsidR="0052651C" w:rsidRPr="0019676F">
        <w:rPr>
          <w:rFonts w:cstheme="minorHAnsi"/>
          <w:sz w:val="22"/>
          <w:szCs w:val="22"/>
        </w:rPr>
        <w:t>Studies&amp;Me</w:t>
      </w:r>
      <w:proofErr w:type="spellEnd"/>
      <w:r w:rsidR="0052651C" w:rsidRPr="0019676F">
        <w:rPr>
          <w:rFonts w:cstheme="minorHAnsi"/>
          <w:sz w:val="22"/>
          <w:szCs w:val="22"/>
        </w:rPr>
        <w:t xml:space="preserve"> att utföra en dubbelblind, placebokontrollerad, kombinerad fas I/II klinisk studie ledd av professor Merete </w:t>
      </w:r>
      <w:proofErr w:type="spellStart"/>
      <w:r w:rsidR="0052651C" w:rsidRPr="0019676F">
        <w:rPr>
          <w:rFonts w:cstheme="minorHAnsi"/>
          <w:sz w:val="22"/>
          <w:szCs w:val="22"/>
        </w:rPr>
        <w:t>Hædersdal</w:t>
      </w:r>
      <w:proofErr w:type="spellEnd"/>
      <w:r w:rsidR="0052651C" w:rsidRPr="0019676F">
        <w:rPr>
          <w:rFonts w:cstheme="minorHAnsi"/>
          <w:sz w:val="22"/>
          <w:szCs w:val="22"/>
        </w:rPr>
        <w:t xml:space="preserve">, forskningsansvarig läkare vid </w:t>
      </w:r>
      <w:proofErr w:type="spellStart"/>
      <w:r w:rsidR="0052651C" w:rsidRPr="0019676F">
        <w:rPr>
          <w:rFonts w:cstheme="minorHAnsi"/>
          <w:sz w:val="22"/>
          <w:szCs w:val="22"/>
        </w:rPr>
        <w:t>Bispebjerg</w:t>
      </w:r>
      <w:proofErr w:type="spellEnd"/>
      <w:r w:rsidR="0052651C" w:rsidRPr="0019676F">
        <w:rPr>
          <w:rFonts w:cstheme="minorHAnsi"/>
          <w:sz w:val="22"/>
          <w:szCs w:val="22"/>
        </w:rPr>
        <w:t xml:space="preserve"> Hospital. Till studien rekryteras patienter med </w:t>
      </w:r>
      <w:proofErr w:type="spellStart"/>
      <w:r w:rsidR="0052651C" w:rsidRPr="0019676F">
        <w:rPr>
          <w:rFonts w:cstheme="minorHAnsi"/>
          <w:sz w:val="22"/>
          <w:szCs w:val="22"/>
        </w:rPr>
        <w:t>aktinisk</w:t>
      </w:r>
      <w:proofErr w:type="spellEnd"/>
      <w:r w:rsidR="0052651C" w:rsidRPr="0019676F">
        <w:rPr>
          <w:rFonts w:cstheme="minorHAnsi"/>
          <w:sz w:val="22"/>
          <w:szCs w:val="22"/>
        </w:rPr>
        <w:t xml:space="preserve"> </w:t>
      </w:r>
      <w:proofErr w:type="spellStart"/>
      <w:r w:rsidR="0052651C" w:rsidRPr="0019676F">
        <w:rPr>
          <w:rFonts w:cstheme="minorHAnsi"/>
          <w:sz w:val="22"/>
          <w:szCs w:val="22"/>
        </w:rPr>
        <w:t>keratos</w:t>
      </w:r>
      <w:proofErr w:type="spellEnd"/>
      <w:r w:rsidR="0052651C" w:rsidRPr="0019676F">
        <w:rPr>
          <w:rFonts w:cstheme="minorHAnsi"/>
          <w:sz w:val="22"/>
          <w:szCs w:val="22"/>
        </w:rPr>
        <w:t xml:space="preserve"> för </w:t>
      </w:r>
      <w:proofErr w:type="spellStart"/>
      <w:r w:rsidR="0052651C" w:rsidRPr="0019676F">
        <w:rPr>
          <w:rFonts w:cstheme="minorHAnsi"/>
          <w:sz w:val="22"/>
          <w:szCs w:val="22"/>
        </w:rPr>
        <w:t>topikal</w:t>
      </w:r>
      <w:proofErr w:type="spellEnd"/>
      <w:r w:rsidR="0052651C" w:rsidRPr="0019676F">
        <w:rPr>
          <w:rFonts w:cstheme="minorHAnsi"/>
          <w:sz w:val="22"/>
          <w:szCs w:val="22"/>
        </w:rPr>
        <w:t xml:space="preserve"> behandling med läkemedelskandidaten AVX001 i olika styrkor. Syftet med studien är att undersöka produktens säkerhet och effekt under en kortare behandlingsperiod där också digitala metoder med patienten i centrum används. Coegin Pharma planerar att skicka in en ansökan till den danska vetenskapsetiska kommittén och det danska läkemedelsverket under våren 2021 med målsättningen att påbörja de kliniska studierna i augusti 2021. Studien förväntas slutföras under 2021 och resultaten kan då presenteras i början av 2022. Målet med studien är att utveckla ett nytt </w:t>
      </w:r>
      <w:proofErr w:type="spellStart"/>
      <w:r w:rsidR="0052651C" w:rsidRPr="0019676F">
        <w:rPr>
          <w:rFonts w:cstheme="minorHAnsi"/>
          <w:sz w:val="22"/>
          <w:szCs w:val="22"/>
        </w:rPr>
        <w:t>topikalt</w:t>
      </w:r>
      <w:proofErr w:type="spellEnd"/>
      <w:r w:rsidR="0052651C" w:rsidRPr="0019676F">
        <w:rPr>
          <w:rFonts w:cstheme="minorHAnsi"/>
          <w:sz w:val="22"/>
          <w:szCs w:val="22"/>
        </w:rPr>
        <w:t xml:space="preserve"> läkemedel som uppfyller alla krav på säkerhet och med en behandlingseffekt som tillfredsställer patienternas behov av en säker, effektiv och praktisk behandling av deras sjukdom.</w:t>
      </w:r>
      <w:r w:rsidR="0052651C" w:rsidRPr="0019676F">
        <w:rPr>
          <w:rStyle w:val="Strk"/>
          <w:rFonts w:ascii="Arial" w:hAnsi="Arial" w:cs="Arial"/>
          <w:color w:val="33414F"/>
        </w:rPr>
        <w:t xml:space="preserve"> </w:t>
      </w:r>
      <w:r w:rsidR="00CA4D24">
        <w:rPr>
          <w:rStyle w:val="Strk"/>
          <w:rFonts w:ascii="Arial" w:hAnsi="Arial" w:cs="Arial"/>
          <w:color w:val="33414F"/>
        </w:rPr>
        <w:br/>
      </w:r>
    </w:p>
    <w:p w14:paraId="735EC651" w14:textId="1485864E" w:rsidR="0052651C" w:rsidRPr="00A03E13" w:rsidRDefault="0052651C" w:rsidP="00A03E13">
      <w:pPr>
        <w:rPr>
          <w:rFonts w:cstheme="minorHAnsi"/>
          <w:i/>
          <w:iCs/>
          <w:sz w:val="22"/>
          <w:szCs w:val="22"/>
        </w:rPr>
      </w:pPr>
      <w:r w:rsidRPr="00A03E13">
        <w:rPr>
          <w:rFonts w:cstheme="minorHAnsi"/>
          <w:i/>
          <w:iCs/>
          <w:sz w:val="22"/>
          <w:szCs w:val="22"/>
        </w:rPr>
        <w:t xml:space="preserve">”Jag är väldigt entusiastisk över att vi nu är redo att påbörja utvecklingen av en ny och förhoppningsvis bättre behandling för alla de människor som lider av aktinisk keratos. De befintliga behandlingsmöjligheterna upplevs av många som besvärliga, obehagliga och tidskrävande. Vi hoppas kunna visa potentialen hos vår produkt och att vi i framtiden ska kunna erbjuda patienterna en säker, effektiv och praktisk behandling. Vi har höga förväntningar på samarbetet med </w:t>
      </w:r>
      <w:proofErr w:type="spellStart"/>
      <w:r w:rsidRPr="00A03E13">
        <w:rPr>
          <w:rFonts w:cstheme="minorHAnsi"/>
          <w:i/>
          <w:iCs/>
          <w:sz w:val="22"/>
          <w:szCs w:val="22"/>
        </w:rPr>
        <w:t>Studies&amp;Me</w:t>
      </w:r>
      <w:proofErr w:type="spellEnd"/>
      <w:r w:rsidRPr="00A03E13">
        <w:rPr>
          <w:rFonts w:cstheme="minorHAnsi"/>
          <w:i/>
          <w:iCs/>
          <w:sz w:val="22"/>
          <w:szCs w:val="22"/>
        </w:rPr>
        <w:t xml:space="preserve">, med deras unika och innovativa metoder för kliniska prövningar där patienten alltid står i centrum. Konkret så gör deras koncept det mycket enklare för både patienter och kliniker att följa behandlingen när de kontinuerligt stöttas, </w:t>
      </w:r>
      <w:proofErr w:type="spellStart"/>
      <w:r w:rsidRPr="00A03E13">
        <w:rPr>
          <w:rFonts w:cstheme="minorHAnsi"/>
          <w:i/>
          <w:iCs/>
          <w:sz w:val="22"/>
          <w:szCs w:val="22"/>
        </w:rPr>
        <w:t>monitoreras</w:t>
      </w:r>
      <w:proofErr w:type="spellEnd"/>
      <w:r w:rsidRPr="00A03E13">
        <w:rPr>
          <w:rFonts w:cstheme="minorHAnsi"/>
          <w:i/>
          <w:iCs/>
          <w:sz w:val="22"/>
          <w:szCs w:val="22"/>
        </w:rPr>
        <w:t xml:space="preserve"> och vägleds digitalt i sina egna hem.”.</w:t>
      </w:r>
    </w:p>
    <w:p w14:paraId="15EAF994" w14:textId="7F697CA0" w:rsidR="0052651C" w:rsidRPr="00CA4D24" w:rsidRDefault="0052651C" w:rsidP="00CA4D24">
      <w:pPr>
        <w:rPr>
          <w:rFonts w:cstheme="minorHAnsi"/>
          <w:sz w:val="22"/>
          <w:szCs w:val="22"/>
        </w:rPr>
      </w:pPr>
      <w:r w:rsidRPr="00CA4D24">
        <w:rPr>
          <w:rFonts w:cstheme="minorHAnsi"/>
          <w:b/>
          <w:bCs/>
          <w:sz w:val="22"/>
          <w:szCs w:val="22"/>
        </w:rPr>
        <w:t>Tore Duvold, VD Coegin Pharma</w:t>
      </w:r>
    </w:p>
    <w:p w14:paraId="727568D2" w14:textId="0B3C61B3" w:rsidR="0052651C" w:rsidRPr="00CA4D24" w:rsidRDefault="00CA4D24" w:rsidP="00CA4D24">
      <w:pPr>
        <w:rPr>
          <w:rFonts w:cstheme="minorHAnsi"/>
          <w:i/>
          <w:iCs/>
          <w:sz w:val="22"/>
          <w:szCs w:val="22"/>
        </w:rPr>
      </w:pPr>
      <w:r>
        <w:rPr>
          <w:rFonts w:cstheme="minorHAnsi"/>
          <w:i/>
          <w:iCs/>
          <w:sz w:val="22"/>
          <w:szCs w:val="22"/>
        </w:rPr>
        <w:br/>
      </w:r>
      <w:r w:rsidR="0052651C" w:rsidRPr="00CA4D24">
        <w:rPr>
          <w:rFonts w:cstheme="minorHAnsi"/>
          <w:i/>
          <w:iCs/>
          <w:sz w:val="22"/>
          <w:szCs w:val="22"/>
        </w:rPr>
        <w:t xml:space="preserve">“Vi är mycket glada över att vi inlett detta spännande, strategiska samarbete med Coegin Pharma AB, där vi kan bidra med ett innovativt tillvägagångssätt till Coegin Pharmas studie av behandling för aktinisk keratos. Hos </w:t>
      </w:r>
      <w:proofErr w:type="spellStart"/>
      <w:r w:rsidR="0052651C" w:rsidRPr="00CA4D24">
        <w:rPr>
          <w:rFonts w:cstheme="minorHAnsi"/>
          <w:i/>
          <w:iCs/>
          <w:sz w:val="22"/>
          <w:szCs w:val="22"/>
        </w:rPr>
        <w:t>Studies&amp;Me</w:t>
      </w:r>
      <w:proofErr w:type="spellEnd"/>
      <w:r w:rsidR="0052651C" w:rsidRPr="00CA4D24">
        <w:rPr>
          <w:rFonts w:cstheme="minorHAnsi"/>
          <w:i/>
          <w:iCs/>
          <w:sz w:val="22"/>
          <w:szCs w:val="22"/>
        </w:rPr>
        <w:t xml:space="preserve"> arbetar vi med att digitalisera kliniska studier och göra dem mer patientfokuserade, vilket innebär att deltagarna </w:t>
      </w:r>
      <w:proofErr w:type="spellStart"/>
      <w:r w:rsidR="0052651C" w:rsidRPr="00CA4D24">
        <w:rPr>
          <w:rFonts w:cstheme="minorHAnsi"/>
          <w:i/>
          <w:iCs/>
          <w:sz w:val="22"/>
          <w:szCs w:val="22"/>
        </w:rPr>
        <w:t>monitorerar</w:t>
      </w:r>
      <w:proofErr w:type="spellEnd"/>
      <w:r w:rsidR="0052651C" w:rsidRPr="00CA4D24">
        <w:rPr>
          <w:rFonts w:cstheme="minorHAnsi"/>
          <w:i/>
          <w:iCs/>
          <w:sz w:val="22"/>
          <w:szCs w:val="22"/>
        </w:rPr>
        <w:t xml:space="preserve"> sin sjukdom hemifrån via digitala hjälpmedel och en app särskilt utvecklad för studien och som laddas ner till patientens smartphone. Den digitala tillgången till studien gör att patienterna inte behöver ta sig till kliniken för fysiska kontroller lika ofta som vid traditionella studier. Det gör det enklare att hitta tid för studien i en hektisk vardag och samtidigt kunna bidra till forskning och utveckling av ny sjukdomsbehandling, trots COVID-19-restriktioner. Vår innovativa metod för kliniska studier fungerar perfekt ihop med Coegin Pharmas innovativa produkt för aktinisk keratos”.  </w:t>
      </w:r>
    </w:p>
    <w:p w14:paraId="1D433A20" w14:textId="58AEE2B2" w:rsidR="0052651C" w:rsidRPr="00BB5B0E" w:rsidRDefault="0052651C" w:rsidP="00CA4D24">
      <w:pPr>
        <w:rPr>
          <w:rFonts w:cstheme="minorHAnsi"/>
          <w:b/>
          <w:bCs/>
          <w:sz w:val="22"/>
          <w:szCs w:val="22"/>
        </w:rPr>
      </w:pPr>
      <w:r w:rsidRPr="00CA4D24">
        <w:rPr>
          <w:rFonts w:cstheme="minorHAnsi"/>
          <w:b/>
          <w:bCs/>
          <w:sz w:val="22"/>
          <w:szCs w:val="22"/>
        </w:rPr>
        <w:t xml:space="preserve">John </w:t>
      </w:r>
      <w:proofErr w:type="spellStart"/>
      <w:r w:rsidRPr="00CA4D24">
        <w:rPr>
          <w:rFonts w:cstheme="minorHAnsi"/>
          <w:b/>
          <w:bCs/>
          <w:sz w:val="22"/>
          <w:szCs w:val="22"/>
        </w:rPr>
        <w:t>Zibert</w:t>
      </w:r>
      <w:proofErr w:type="spellEnd"/>
      <w:r w:rsidRPr="00CA4D24">
        <w:rPr>
          <w:rFonts w:cstheme="minorHAnsi"/>
          <w:b/>
          <w:bCs/>
          <w:sz w:val="22"/>
          <w:szCs w:val="22"/>
        </w:rPr>
        <w:t xml:space="preserve">, VD </w:t>
      </w:r>
      <w:proofErr w:type="spellStart"/>
      <w:r w:rsidRPr="00CA4D24">
        <w:rPr>
          <w:rFonts w:cstheme="minorHAnsi"/>
          <w:b/>
          <w:bCs/>
          <w:sz w:val="22"/>
          <w:szCs w:val="22"/>
        </w:rPr>
        <w:t>Studies&amp;Me</w:t>
      </w:r>
      <w:proofErr w:type="spellEnd"/>
    </w:p>
    <w:p w14:paraId="7D823F3F" w14:textId="14B2E438" w:rsidR="002463CB" w:rsidRPr="002F455E" w:rsidRDefault="002F455E" w:rsidP="007979D0">
      <w:pPr>
        <w:rPr>
          <w:rFonts w:cstheme="minorHAnsi"/>
          <w:b/>
          <w:bCs/>
          <w:sz w:val="22"/>
          <w:szCs w:val="22"/>
        </w:rPr>
      </w:pPr>
      <w:r>
        <w:rPr>
          <w:rFonts w:cstheme="minorHAnsi"/>
          <w:sz w:val="22"/>
          <w:szCs w:val="22"/>
        </w:rPr>
        <w:br/>
      </w:r>
      <w:r w:rsidR="002463CB" w:rsidRPr="00BF6A55">
        <w:rPr>
          <w:rFonts w:cstheme="minorHAnsi"/>
          <w:sz w:val="22"/>
          <w:szCs w:val="22"/>
        </w:rPr>
        <w:t xml:space="preserve">Lund den </w:t>
      </w:r>
      <w:r w:rsidR="00AD5841">
        <w:rPr>
          <w:rFonts w:cstheme="minorHAnsi"/>
          <w:sz w:val="22"/>
          <w:szCs w:val="22"/>
        </w:rPr>
        <w:t>2</w:t>
      </w:r>
      <w:r w:rsidR="00244F25">
        <w:rPr>
          <w:rFonts w:cstheme="minorHAnsi"/>
          <w:sz w:val="22"/>
          <w:szCs w:val="22"/>
        </w:rPr>
        <w:t>6</w:t>
      </w:r>
      <w:r w:rsidR="002463CB" w:rsidRPr="00BF6A55">
        <w:rPr>
          <w:rFonts w:cstheme="minorHAnsi"/>
          <w:sz w:val="22"/>
          <w:szCs w:val="22"/>
        </w:rPr>
        <w:t xml:space="preserve"> </w:t>
      </w:r>
      <w:r w:rsidR="00F22D4B">
        <w:rPr>
          <w:rFonts w:cstheme="minorHAnsi"/>
          <w:sz w:val="22"/>
          <w:szCs w:val="22"/>
        </w:rPr>
        <w:t>januari</w:t>
      </w:r>
      <w:r w:rsidR="002463CB" w:rsidRPr="00BF6A55">
        <w:rPr>
          <w:rFonts w:cstheme="minorHAnsi"/>
          <w:sz w:val="22"/>
          <w:szCs w:val="22"/>
        </w:rPr>
        <w:t xml:space="preserve"> 202</w:t>
      </w:r>
      <w:r w:rsidR="00F22D4B">
        <w:rPr>
          <w:rFonts w:cstheme="minorHAnsi"/>
          <w:sz w:val="22"/>
          <w:szCs w:val="22"/>
        </w:rPr>
        <w:t>1</w:t>
      </w:r>
    </w:p>
    <w:p w14:paraId="7A177B72" w14:textId="77777777" w:rsidR="002463CB" w:rsidRDefault="002463CB" w:rsidP="007979D0">
      <w:pPr>
        <w:rPr>
          <w:rFonts w:cstheme="minorHAnsi"/>
          <w:b/>
          <w:bCs/>
          <w:sz w:val="22"/>
          <w:szCs w:val="22"/>
        </w:rPr>
      </w:pPr>
    </w:p>
    <w:p w14:paraId="5B40E40C" w14:textId="08C148EE" w:rsidR="00804444" w:rsidRDefault="00804444" w:rsidP="007979D0">
      <w:pPr>
        <w:rPr>
          <w:rFonts w:cstheme="minorHAnsi"/>
          <w:b/>
          <w:bCs/>
          <w:sz w:val="22"/>
          <w:szCs w:val="22"/>
        </w:rPr>
      </w:pPr>
      <w:r>
        <w:rPr>
          <w:rFonts w:cstheme="minorHAnsi"/>
          <w:b/>
          <w:bCs/>
          <w:sz w:val="22"/>
          <w:szCs w:val="22"/>
        </w:rPr>
        <w:t>För mer information, vänligen kontakta:</w:t>
      </w:r>
    </w:p>
    <w:p w14:paraId="2BA05E1D" w14:textId="60D4BD89" w:rsidR="00750AEC" w:rsidRDefault="00750AEC" w:rsidP="007979D0">
      <w:pPr>
        <w:rPr>
          <w:rFonts w:cstheme="minorHAnsi"/>
          <w:sz w:val="22"/>
          <w:szCs w:val="22"/>
        </w:rPr>
      </w:pPr>
      <w:r>
        <w:rPr>
          <w:rFonts w:cstheme="minorHAnsi"/>
          <w:sz w:val="22"/>
          <w:szCs w:val="22"/>
        </w:rPr>
        <w:t>Tore Duvold, VD</w:t>
      </w:r>
    </w:p>
    <w:p w14:paraId="5C78244F" w14:textId="7D1270D9" w:rsidR="00750AEC" w:rsidRDefault="00750AEC" w:rsidP="007979D0">
      <w:pPr>
        <w:rPr>
          <w:rFonts w:cstheme="minorHAnsi"/>
          <w:sz w:val="22"/>
          <w:szCs w:val="22"/>
        </w:rPr>
      </w:pPr>
      <w:r>
        <w:rPr>
          <w:rFonts w:cstheme="minorHAnsi"/>
          <w:sz w:val="22"/>
          <w:szCs w:val="22"/>
        </w:rPr>
        <w:t>E-</w:t>
      </w:r>
      <w:r w:rsidRPr="00384EEA">
        <w:rPr>
          <w:rFonts w:cstheme="minorHAnsi"/>
          <w:sz w:val="22"/>
          <w:szCs w:val="22"/>
        </w:rPr>
        <w:t>post:</w:t>
      </w:r>
      <w:r w:rsidR="00384EEA" w:rsidRPr="00384EEA">
        <w:rPr>
          <w:rFonts w:cstheme="minorHAnsi"/>
          <w:sz w:val="22"/>
          <w:szCs w:val="22"/>
        </w:rPr>
        <w:t xml:space="preserve"> td@coeginpharma.com</w:t>
      </w:r>
    </w:p>
    <w:p w14:paraId="4C3DF9C9" w14:textId="2B056DFB" w:rsidR="00750AEC" w:rsidRPr="00750AEC" w:rsidRDefault="00750AEC" w:rsidP="007979D0">
      <w:pPr>
        <w:rPr>
          <w:rFonts w:cstheme="minorHAnsi"/>
          <w:sz w:val="22"/>
          <w:szCs w:val="22"/>
        </w:rPr>
      </w:pPr>
      <w:r>
        <w:rPr>
          <w:rFonts w:cstheme="minorHAnsi"/>
          <w:sz w:val="22"/>
          <w:szCs w:val="22"/>
        </w:rPr>
        <w:lastRenderedPageBreak/>
        <w:t>Telefon:</w:t>
      </w:r>
      <w:r w:rsidR="00384EEA">
        <w:rPr>
          <w:rFonts w:cstheme="minorHAnsi"/>
          <w:sz w:val="22"/>
          <w:szCs w:val="22"/>
        </w:rPr>
        <w:t xml:space="preserve"> </w:t>
      </w:r>
      <w:r w:rsidR="00384EEA" w:rsidRPr="00384EEA">
        <w:rPr>
          <w:rFonts w:cstheme="minorHAnsi"/>
          <w:sz w:val="22"/>
          <w:szCs w:val="22"/>
        </w:rPr>
        <w:t>+45 61 90 50 66</w:t>
      </w:r>
    </w:p>
    <w:p w14:paraId="75FC79A2" w14:textId="410042FB" w:rsidR="00564CB3" w:rsidRDefault="00564CB3" w:rsidP="00A1778B">
      <w:pPr>
        <w:rPr>
          <w:rFonts w:cstheme="minorHAnsi"/>
          <w:b/>
          <w:bCs/>
          <w:sz w:val="22"/>
          <w:szCs w:val="22"/>
        </w:rPr>
      </w:pPr>
    </w:p>
    <w:p w14:paraId="4ED58A12" w14:textId="086DFCE0" w:rsidR="00C75603" w:rsidRPr="005009D5" w:rsidRDefault="003301FC" w:rsidP="003301FC">
      <w:pPr>
        <w:rPr>
          <w:rFonts w:cstheme="minorHAnsi"/>
          <w:sz w:val="22"/>
          <w:szCs w:val="22"/>
        </w:rPr>
      </w:pPr>
      <w:r w:rsidRPr="005009D5">
        <w:rPr>
          <w:rFonts w:cstheme="minorHAnsi"/>
          <w:sz w:val="22"/>
          <w:szCs w:val="22"/>
        </w:rPr>
        <w:t>B</w:t>
      </w:r>
      <w:r w:rsidR="00C75603" w:rsidRPr="005009D5">
        <w:rPr>
          <w:rFonts w:cstheme="minorHAnsi"/>
          <w:sz w:val="22"/>
          <w:szCs w:val="22"/>
        </w:rPr>
        <w:t>esök också bolagets websida för mer information</w:t>
      </w:r>
      <w:r w:rsidR="002F5FD1" w:rsidRPr="005009D5">
        <w:rPr>
          <w:rFonts w:cstheme="minorHAnsi"/>
          <w:sz w:val="22"/>
          <w:szCs w:val="22"/>
        </w:rPr>
        <w:t xml:space="preserve"> </w:t>
      </w:r>
      <w:r w:rsidR="00C75603" w:rsidRPr="005009D5">
        <w:rPr>
          <w:rFonts w:cstheme="minorHAnsi"/>
          <w:sz w:val="22"/>
          <w:szCs w:val="22"/>
        </w:rPr>
        <w:t>på </w:t>
      </w:r>
      <w:r w:rsidR="00476D92" w:rsidRPr="00476D92">
        <w:rPr>
          <w:rFonts w:cstheme="minorHAnsi"/>
          <w:sz w:val="22"/>
          <w:szCs w:val="22"/>
        </w:rPr>
        <w:t>www.coeginpharma.com</w:t>
      </w:r>
      <w:r w:rsidR="00C75603" w:rsidRPr="005009D5">
        <w:rPr>
          <w:rFonts w:cstheme="minorHAnsi"/>
          <w:sz w:val="22"/>
          <w:szCs w:val="22"/>
        </w:rPr>
        <w:t>.</w:t>
      </w:r>
      <w:r w:rsidR="00476D92">
        <w:rPr>
          <w:rFonts w:cstheme="minorHAnsi"/>
          <w:sz w:val="22"/>
          <w:szCs w:val="22"/>
        </w:rPr>
        <w:t xml:space="preserve"> Bolagets mentor är </w:t>
      </w:r>
      <w:r w:rsidR="00BA6742">
        <w:rPr>
          <w:rFonts w:cstheme="minorHAnsi"/>
          <w:sz w:val="22"/>
          <w:szCs w:val="22"/>
        </w:rPr>
        <w:t xml:space="preserve">beQuoted </w:t>
      </w:r>
      <w:r w:rsidR="006766B2">
        <w:rPr>
          <w:rFonts w:cstheme="minorHAnsi"/>
          <w:sz w:val="22"/>
          <w:szCs w:val="22"/>
        </w:rPr>
        <w:t xml:space="preserve">som nås på </w:t>
      </w:r>
      <w:r w:rsidR="00001BBF">
        <w:rPr>
          <w:rFonts w:cstheme="minorHAnsi"/>
          <w:sz w:val="22"/>
          <w:szCs w:val="22"/>
        </w:rPr>
        <w:t>08-692 21 90</w:t>
      </w:r>
      <w:r w:rsidR="006766B2">
        <w:rPr>
          <w:rFonts w:cstheme="minorHAnsi"/>
          <w:sz w:val="22"/>
          <w:szCs w:val="22"/>
        </w:rPr>
        <w:t>.</w:t>
      </w:r>
    </w:p>
    <w:p w14:paraId="5B547DAE" w14:textId="77777777" w:rsidR="00424629" w:rsidRPr="00CA4D24" w:rsidRDefault="00B579D7" w:rsidP="00424629">
      <w:pPr>
        <w:rPr>
          <w:rFonts w:cstheme="minorHAnsi"/>
          <w:b/>
          <w:bCs/>
          <w:sz w:val="22"/>
          <w:szCs w:val="22"/>
        </w:rPr>
      </w:pPr>
      <w:r>
        <w:rPr>
          <w:rFonts w:cstheme="minorHAnsi"/>
          <w:b/>
          <w:bCs/>
          <w:sz w:val="22"/>
          <w:szCs w:val="22"/>
        </w:rPr>
        <w:br/>
      </w:r>
      <w:r w:rsidR="00424629" w:rsidRPr="00CA4D24">
        <w:rPr>
          <w:rFonts w:cstheme="minorHAnsi"/>
          <w:b/>
          <w:bCs/>
          <w:sz w:val="22"/>
          <w:szCs w:val="22"/>
        </w:rPr>
        <w:t xml:space="preserve">Om </w:t>
      </w:r>
      <w:proofErr w:type="spellStart"/>
      <w:r w:rsidR="00424629" w:rsidRPr="00CA4D24">
        <w:rPr>
          <w:rFonts w:cstheme="minorHAnsi"/>
          <w:b/>
          <w:bCs/>
          <w:sz w:val="22"/>
          <w:szCs w:val="22"/>
        </w:rPr>
        <w:t>aktinisk</w:t>
      </w:r>
      <w:proofErr w:type="spellEnd"/>
      <w:r w:rsidR="00424629" w:rsidRPr="00CA4D24">
        <w:rPr>
          <w:rFonts w:cstheme="minorHAnsi"/>
          <w:b/>
          <w:bCs/>
          <w:sz w:val="22"/>
          <w:szCs w:val="22"/>
        </w:rPr>
        <w:t xml:space="preserve"> </w:t>
      </w:r>
      <w:proofErr w:type="spellStart"/>
      <w:r w:rsidR="00424629" w:rsidRPr="00CA4D24">
        <w:rPr>
          <w:rFonts w:cstheme="minorHAnsi"/>
          <w:b/>
          <w:bCs/>
          <w:sz w:val="22"/>
          <w:szCs w:val="22"/>
        </w:rPr>
        <w:t>keratos</w:t>
      </w:r>
      <w:proofErr w:type="spellEnd"/>
      <w:r w:rsidR="00424629" w:rsidRPr="00CA4D24">
        <w:rPr>
          <w:rFonts w:cstheme="minorHAnsi"/>
          <w:b/>
          <w:bCs/>
          <w:sz w:val="22"/>
          <w:szCs w:val="22"/>
        </w:rPr>
        <w:t xml:space="preserve"> </w:t>
      </w:r>
    </w:p>
    <w:p w14:paraId="71297B48" w14:textId="35CEA727" w:rsidR="00424629" w:rsidRPr="00424629" w:rsidRDefault="00424629" w:rsidP="006F210F">
      <w:pPr>
        <w:rPr>
          <w:rFonts w:cstheme="minorHAnsi"/>
          <w:sz w:val="22"/>
          <w:szCs w:val="22"/>
        </w:rPr>
      </w:pPr>
      <w:proofErr w:type="spellStart"/>
      <w:r w:rsidRPr="00CA4D24">
        <w:rPr>
          <w:rFonts w:cstheme="minorHAnsi"/>
          <w:sz w:val="22"/>
          <w:szCs w:val="22"/>
        </w:rPr>
        <w:t>Aktinisk</w:t>
      </w:r>
      <w:proofErr w:type="spellEnd"/>
      <w:r w:rsidRPr="00CA4D24">
        <w:rPr>
          <w:rFonts w:cstheme="minorHAnsi"/>
          <w:sz w:val="22"/>
          <w:szCs w:val="22"/>
        </w:rPr>
        <w:t xml:space="preserve"> </w:t>
      </w:r>
      <w:proofErr w:type="spellStart"/>
      <w:r w:rsidRPr="00CA4D24">
        <w:rPr>
          <w:rFonts w:cstheme="minorHAnsi"/>
          <w:sz w:val="22"/>
          <w:szCs w:val="22"/>
        </w:rPr>
        <w:t>keratos</w:t>
      </w:r>
      <w:proofErr w:type="spellEnd"/>
      <w:r w:rsidRPr="00CA4D24">
        <w:rPr>
          <w:rFonts w:cstheme="minorHAnsi"/>
          <w:sz w:val="22"/>
          <w:szCs w:val="22"/>
        </w:rPr>
        <w:t xml:space="preserve"> (AK) är ytliga solskador i hudens yttre lager som beror på att huden har utsatts för mycket sol genom livet. Det är det vanligast förekommande förstadiet till hudcancer. AK anses vara en kronisk störning där de flesta patienter upplever att lesionerna återkommer över tid. AK ökar risken för att utveckla hudcancer eftersom den kan utvecklas till skivepitelcancer, en vanlig och ibland </w:t>
      </w:r>
      <w:proofErr w:type="spellStart"/>
      <w:r w:rsidRPr="00CA4D24">
        <w:rPr>
          <w:rFonts w:cstheme="minorHAnsi"/>
          <w:sz w:val="22"/>
          <w:szCs w:val="22"/>
        </w:rPr>
        <w:t>invasiv</w:t>
      </w:r>
      <w:proofErr w:type="spellEnd"/>
      <w:r w:rsidRPr="00CA4D24">
        <w:rPr>
          <w:rFonts w:cstheme="minorHAnsi"/>
          <w:sz w:val="22"/>
          <w:szCs w:val="22"/>
        </w:rPr>
        <w:t xml:space="preserve"> form av hudcancer. Förekomsten korrelerar väl med den sammanlagda exponeringen för solens ultravioletta (UV) strålar under livet, och även om den kan förekomma vid </w:t>
      </w:r>
      <w:proofErr w:type="gramStart"/>
      <w:r w:rsidRPr="00CA4D24">
        <w:rPr>
          <w:rFonts w:cstheme="minorHAnsi"/>
          <w:sz w:val="22"/>
          <w:szCs w:val="22"/>
        </w:rPr>
        <w:t>20-30</w:t>
      </w:r>
      <w:proofErr w:type="gramEnd"/>
      <w:r w:rsidRPr="00CA4D24">
        <w:rPr>
          <w:rFonts w:cstheme="minorHAnsi"/>
          <w:sz w:val="22"/>
          <w:szCs w:val="22"/>
        </w:rPr>
        <w:t xml:space="preserve"> års ålder är det betydligt vanligare hos patienter över 50 år. AK är tidiga förstadier till skivepitelcancer (SCC), en malign hudtumör som uppstår ur de </w:t>
      </w:r>
      <w:proofErr w:type="spellStart"/>
      <w:r w:rsidRPr="00CA4D24">
        <w:rPr>
          <w:rFonts w:cstheme="minorHAnsi"/>
          <w:sz w:val="22"/>
          <w:szCs w:val="22"/>
        </w:rPr>
        <w:t>keratiniserande</w:t>
      </w:r>
      <w:proofErr w:type="spellEnd"/>
      <w:r w:rsidRPr="00CA4D24">
        <w:rPr>
          <w:rFonts w:cstheme="minorHAnsi"/>
          <w:sz w:val="22"/>
          <w:szCs w:val="22"/>
        </w:rPr>
        <w:t xml:space="preserve"> cellerna (</w:t>
      </w:r>
      <w:proofErr w:type="spellStart"/>
      <w:r w:rsidRPr="00CA4D24">
        <w:rPr>
          <w:rFonts w:cstheme="minorHAnsi"/>
          <w:sz w:val="22"/>
          <w:szCs w:val="22"/>
        </w:rPr>
        <w:t>keratinocyterna</w:t>
      </w:r>
      <w:proofErr w:type="spellEnd"/>
      <w:r w:rsidRPr="00CA4D24">
        <w:rPr>
          <w:rFonts w:cstheme="minorHAnsi"/>
          <w:sz w:val="22"/>
          <w:szCs w:val="22"/>
        </w:rPr>
        <w:t xml:space="preserve">) i epidermis eller </w:t>
      </w:r>
      <w:proofErr w:type="spellStart"/>
      <w:r w:rsidRPr="00CA4D24">
        <w:rPr>
          <w:rFonts w:cstheme="minorHAnsi"/>
          <w:sz w:val="22"/>
          <w:szCs w:val="22"/>
        </w:rPr>
        <w:t>hudadnexen</w:t>
      </w:r>
      <w:proofErr w:type="spellEnd"/>
      <w:r w:rsidRPr="00CA4D24">
        <w:rPr>
          <w:rFonts w:cstheme="minorHAnsi"/>
          <w:sz w:val="22"/>
          <w:szCs w:val="22"/>
        </w:rPr>
        <w:t xml:space="preserve">. På grund av risken för att AK övergår i SCC är behandling den allmänna rekommendationen. Det finns ett stort ouppfyllt behov av bättre behandlingsalternativ för AK när det gäller effekt, biverkningar och behandlingstid. Sjukdomen behandlas huvudsakligen upprepade gånger med </w:t>
      </w:r>
      <w:proofErr w:type="spellStart"/>
      <w:r w:rsidRPr="00CA4D24">
        <w:rPr>
          <w:rFonts w:cstheme="minorHAnsi"/>
          <w:sz w:val="22"/>
          <w:szCs w:val="22"/>
        </w:rPr>
        <w:t>kryoterapi</w:t>
      </w:r>
      <w:proofErr w:type="spellEnd"/>
      <w:r w:rsidRPr="00CA4D24">
        <w:rPr>
          <w:rFonts w:cstheme="minorHAnsi"/>
          <w:sz w:val="22"/>
          <w:szCs w:val="22"/>
        </w:rPr>
        <w:t xml:space="preserve">, fotodynamisk terapi eller </w:t>
      </w:r>
      <w:proofErr w:type="spellStart"/>
      <w:r w:rsidRPr="00CA4D24">
        <w:rPr>
          <w:rFonts w:cstheme="minorHAnsi"/>
          <w:sz w:val="22"/>
          <w:szCs w:val="22"/>
        </w:rPr>
        <w:t>topikala</w:t>
      </w:r>
      <w:proofErr w:type="spellEnd"/>
      <w:r w:rsidRPr="00CA4D24">
        <w:rPr>
          <w:rFonts w:cstheme="minorHAnsi"/>
          <w:sz w:val="22"/>
          <w:szCs w:val="22"/>
        </w:rPr>
        <w:t xml:space="preserve"> läkemedel.</w:t>
      </w:r>
    </w:p>
    <w:p w14:paraId="37D99EA7" w14:textId="77777777" w:rsidR="00424629" w:rsidRDefault="00424629" w:rsidP="006F210F">
      <w:pPr>
        <w:rPr>
          <w:rFonts w:cstheme="minorHAnsi"/>
          <w:b/>
          <w:bCs/>
          <w:sz w:val="22"/>
          <w:szCs w:val="22"/>
        </w:rPr>
      </w:pPr>
    </w:p>
    <w:p w14:paraId="32B38FC2" w14:textId="5F6B70F7" w:rsidR="001705AF" w:rsidRPr="001705AF" w:rsidRDefault="001705AF" w:rsidP="006F210F">
      <w:pPr>
        <w:rPr>
          <w:rFonts w:cstheme="minorHAnsi"/>
          <w:b/>
          <w:bCs/>
          <w:sz w:val="22"/>
          <w:szCs w:val="22"/>
        </w:rPr>
      </w:pPr>
      <w:r w:rsidRPr="001705AF">
        <w:rPr>
          <w:rFonts w:cstheme="minorHAnsi"/>
          <w:b/>
          <w:bCs/>
          <w:sz w:val="22"/>
          <w:szCs w:val="22"/>
        </w:rPr>
        <w:t xml:space="preserve">Om </w:t>
      </w:r>
      <w:proofErr w:type="spellStart"/>
      <w:r w:rsidRPr="001705AF">
        <w:rPr>
          <w:rFonts w:cstheme="minorHAnsi"/>
          <w:b/>
          <w:bCs/>
          <w:sz w:val="22"/>
          <w:szCs w:val="22"/>
        </w:rPr>
        <w:t>Coegin</w:t>
      </w:r>
      <w:proofErr w:type="spellEnd"/>
      <w:r w:rsidRPr="001705AF">
        <w:rPr>
          <w:rFonts w:cstheme="minorHAnsi"/>
          <w:b/>
          <w:bCs/>
          <w:sz w:val="22"/>
          <w:szCs w:val="22"/>
        </w:rPr>
        <w:t xml:space="preserve"> </w:t>
      </w:r>
      <w:proofErr w:type="spellStart"/>
      <w:r w:rsidRPr="001705AF">
        <w:rPr>
          <w:rFonts w:cstheme="minorHAnsi"/>
          <w:b/>
          <w:bCs/>
          <w:sz w:val="22"/>
          <w:szCs w:val="22"/>
        </w:rPr>
        <w:t>Pharma</w:t>
      </w:r>
      <w:proofErr w:type="spellEnd"/>
      <w:r w:rsidRPr="001705AF">
        <w:rPr>
          <w:rFonts w:cstheme="minorHAnsi"/>
          <w:b/>
          <w:bCs/>
          <w:sz w:val="22"/>
          <w:szCs w:val="22"/>
        </w:rPr>
        <w:t xml:space="preserve"> AB</w:t>
      </w:r>
    </w:p>
    <w:p w14:paraId="4246BB1B" w14:textId="6F6E6BC9" w:rsidR="00AD4A29" w:rsidRDefault="006F210F" w:rsidP="00D17B1D">
      <w:pPr>
        <w:rPr>
          <w:rFonts w:cstheme="minorHAnsi"/>
          <w:sz w:val="22"/>
          <w:szCs w:val="22"/>
        </w:rPr>
      </w:pPr>
      <w:r w:rsidRPr="006F210F">
        <w:rPr>
          <w:rFonts w:cstheme="minorHAnsi"/>
          <w:sz w:val="22"/>
          <w:szCs w:val="22"/>
        </w:rPr>
        <w:t xml:space="preserve">Coegin Pharma är ett bioteknikföretag som fokuserar på utveckling av små molekylbaserade </w:t>
      </w:r>
      <w:bookmarkStart w:id="0" w:name="_Hlk53484276"/>
      <w:r w:rsidRPr="006F210F">
        <w:rPr>
          <w:rFonts w:cstheme="minorHAnsi"/>
          <w:sz w:val="22"/>
          <w:szCs w:val="22"/>
        </w:rPr>
        <w:t>läkemedelskandidater</w:t>
      </w:r>
      <w:bookmarkEnd w:id="0"/>
      <w:r w:rsidRPr="006F210F">
        <w:rPr>
          <w:rFonts w:cstheme="minorHAnsi"/>
          <w:sz w:val="22"/>
          <w:szCs w:val="22"/>
        </w:rPr>
        <w:t xml:space="preserve"> för behandling av cancer. Den terapeutiska plattformen är baserad på selektiv hämning av nyckelenzymet cPLA₂α som spelar en central roll vid inflammationer och okontrollerad celltillväxt.  Enzymet har såväl prekliniskt som kliniskt erhållit en grundlig validering och är ett relevant terapeutiskt mål för en rad cancer- och inflammationssjukdomar. Bolaget driver utvecklingen från identifiering av lovande läkemedelskandidater till fas </w:t>
      </w:r>
      <w:proofErr w:type="spellStart"/>
      <w:r w:rsidRPr="006F210F">
        <w:rPr>
          <w:rFonts w:cstheme="minorHAnsi"/>
          <w:sz w:val="22"/>
          <w:szCs w:val="22"/>
        </w:rPr>
        <w:t>IIa</w:t>
      </w:r>
      <w:proofErr w:type="spellEnd"/>
      <w:r w:rsidRPr="006F210F">
        <w:rPr>
          <w:rFonts w:cstheme="minorHAnsi"/>
          <w:sz w:val="22"/>
          <w:szCs w:val="22"/>
        </w:rPr>
        <w:t>, eller till så kallat ”</w:t>
      </w:r>
      <w:proofErr w:type="spellStart"/>
      <w:r w:rsidRPr="006F210F">
        <w:rPr>
          <w:rFonts w:cstheme="minorHAnsi"/>
          <w:sz w:val="22"/>
          <w:szCs w:val="22"/>
        </w:rPr>
        <w:t>proof</w:t>
      </w:r>
      <w:proofErr w:type="spellEnd"/>
      <w:r w:rsidRPr="006F210F">
        <w:rPr>
          <w:rFonts w:cstheme="minorHAnsi"/>
          <w:sz w:val="22"/>
          <w:szCs w:val="22"/>
        </w:rPr>
        <w:t xml:space="preserve"> </w:t>
      </w:r>
      <w:proofErr w:type="spellStart"/>
      <w:r w:rsidRPr="006F210F">
        <w:rPr>
          <w:rFonts w:cstheme="minorHAnsi"/>
          <w:sz w:val="22"/>
          <w:szCs w:val="22"/>
        </w:rPr>
        <w:t>of</w:t>
      </w:r>
      <w:proofErr w:type="spellEnd"/>
      <w:r w:rsidRPr="006F210F">
        <w:rPr>
          <w:rFonts w:cstheme="minorHAnsi"/>
          <w:sz w:val="22"/>
          <w:szCs w:val="22"/>
        </w:rPr>
        <w:t xml:space="preserve"> </w:t>
      </w:r>
      <w:proofErr w:type="spellStart"/>
      <w:r w:rsidRPr="006F210F">
        <w:rPr>
          <w:rFonts w:cstheme="minorHAnsi"/>
          <w:sz w:val="22"/>
          <w:szCs w:val="22"/>
        </w:rPr>
        <w:t>concept</w:t>
      </w:r>
      <w:proofErr w:type="spellEnd"/>
      <w:r w:rsidRPr="006F210F">
        <w:rPr>
          <w:rFonts w:cstheme="minorHAnsi"/>
          <w:sz w:val="22"/>
          <w:szCs w:val="22"/>
        </w:rPr>
        <w:t>”, för att därefter utlicensiera läkemedelskandidaterna till större internationella aktörer.</w:t>
      </w:r>
    </w:p>
    <w:p w14:paraId="15766AF1" w14:textId="77777777" w:rsidR="00AD4A29" w:rsidRDefault="00AD4A29" w:rsidP="00AD4A29">
      <w:pPr>
        <w:rPr>
          <w:rFonts w:cstheme="minorHAnsi"/>
          <w:sz w:val="22"/>
          <w:szCs w:val="22"/>
        </w:rPr>
      </w:pPr>
    </w:p>
    <w:p w14:paraId="7AF1520D" w14:textId="77777777" w:rsidR="00AD4A29" w:rsidRPr="008E7E70" w:rsidRDefault="00AD4A29" w:rsidP="00AD4A29">
      <w:pPr>
        <w:rPr>
          <w:rFonts w:cstheme="minorHAnsi"/>
          <w:b/>
          <w:bCs/>
          <w:sz w:val="22"/>
          <w:szCs w:val="22"/>
        </w:rPr>
      </w:pPr>
      <w:r w:rsidRPr="008E7E70">
        <w:rPr>
          <w:rFonts w:cstheme="minorHAnsi"/>
          <w:b/>
          <w:bCs/>
          <w:sz w:val="22"/>
          <w:szCs w:val="22"/>
        </w:rPr>
        <w:t xml:space="preserve">Om </w:t>
      </w:r>
      <w:proofErr w:type="spellStart"/>
      <w:r w:rsidRPr="008E7E70">
        <w:rPr>
          <w:rFonts w:cstheme="minorHAnsi"/>
          <w:b/>
          <w:bCs/>
          <w:sz w:val="22"/>
          <w:szCs w:val="22"/>
        </w:rPr>
        <w:t>Studies&amp;Me</w:t>
      </w:r>
      <w:proofErr w:type="spellEnd"/>
      <w:r w:rsidRPr="008E7E70">
        <w:rPr>
          <w:rFonts w:cstheme="minorHAnsi"/>
          <w:b/>
          <w:bCs/>
          <w:sz w:val="22"/>
          <w:szCs w:val="22"/>
        </w:rPr>
        <w:t>®</w:t>
      </w:r>
    </w:p>
    <w:p w14:paraId="16E5A6E6" w14:textId="77777777" w:rsidR="00AD4A29" w:rsidRDefault="00AD4A29" w:rsidP="00AD4A29">
      <w:pPr>
        <w:rPr>
          <w:rFonts w:cstheme="minorHAnsi"/>
          <w:sz w:val="22"/>
          <w:szCs w:val="22"/>
        </w:rPr>
      </w:pPr>
      <w:proofErr w:type="spellStart"/>
      <w:r w:rsidRPr="008E7E70">
        <w:rPr>
          <w:rFonts w:cstheme="minorHAnsi"/>
          <w:sz w:val="22"/>
          <w:szCs w:val="22"/>
        </w:rPr>
        <w:t>Studies&amp;Me</w:t>
      </w:r>
      <w:proofErr w:type="spellEnd"/>
      <w:r w:rsidRPr="008E7E70">
        <w:rPr>
          <w:rFonts w:cstheme="minorHAnsi"/>
          <w:sz w:val="22"/>
          <w:szCs w:val="22"/>
        </w:rPr>
        <w:t xml:space="preserve"> är en organisation för virtuell klinisk kontraktsforskning (V-CRO) med fokus på att digitalisera och individanpassa klinisk forskning, bland annat genom att göra det möjligt för patienter att bekvämt kunna delta i kliniska studier via digitala hjälpmedel från sina egna hem. </w:t>
      </w:r>
      <w:proofErr w:type="spellStart"/>
      <w:r w:rsidRPr="008E7E70">
        <w:rPr>
          <w:rFonts w:cstheme="minorHAnsi"/>
          <w:sz w:val="22"/>
          <w:szCs w:val="22"/>
        </w:rPr>
        <w:t>Studies&amp;Me</w:t>
      </w:r>
      <w:proofErr w:type="spellEnd"/>
      <w:r w:rsidRPr="008E7E70">
        <w:rPr>
          <w:rFonts w:cstheme="minorHAnsi"/>
          <w:sz w:val="22"/>
          <w:szCs w:val="22"/>
        </w:rPr>
        <w:t xml:space="preserve"> lanserades 2016 som en digital plattform för att förenkla online-rekrytering av patienter till LEO Pharmas digitala innovationsenhet, LEO Innovation Lab. I augusti 2020 knoppades </w:t>
      </w:r>
      <w:proofErr w:type="spellStart"/>
      <w:r w:rsidRPr="008E7E70">
        <w:rPr>
          <w:rFonts w:cstheme="minorHAnsi"/>
          <w:sz w:val="22"/>
          <w:szCs w:val="22"/>
        </w:rPr>
        <w:t>Studies&amp;Me</w:t>
      </w:r>
      <w:proofErr w:type="spellEnd"/>
      <w:r w:rsidRPr="008E7E70">
        <w:rPr>
          <w:rFonts w:cstheme="minorHAnsi"/>
          <w:sz w:val="22"/>
          <w:szCs w:val="22"/>
        </w:rPr>
        <w:t xml:space="preserve"> av till en självständig verksamhet med målet att sätta en ny standard för klinisk forskning genom att utnyttja potentialen inom ny hälsoteknik och den ökande mängden data som vi alla genererar. </w:t>
      </w:r>
      <w:proofErr w:type="spellStart"/>
      <w:r w:rsidRPr="008E7E70">
        <w:rPr>
          <w:rFonts w:cstheme="minorHAnsi"/>
          <w:sz w:val="22"/>
          <w:szCs w:val="22"/>
        </w:rPr>
        <w:t>Studies&amp;Me</w:t>
      </w:r>
      <w:proofErr w:type="spellEnd"/>
      <w:r w:rsidRPr="008E7E70">
        <w:rPr>
          <w:rFonts w:cstheme="minorHAnsi"/>
          <w:sz w:val="22"/>
          <w:szCs w:val="22"/>
        </w:rPr>
        <w:t xml:space="preserve"> samarbetar med partners över hela världen för att uppnå globalt genomslag och för att bidra till en hälsorevolution inom läkemedelsutvecklingen. </w:t>
      </w:r>
    </w:p>
    <w:p w14:paraId="034087DF" w14:textId="77777777" w:rsidR="00AD4A29" w:rsidRDefault="00AD4A29" w:rsidP="00AD4A29">
      <w:pPr>
        <w:rPr>
          <w:rFonts w:cstheme="minorHAnsi"/>
          <w:sz w:val="22"/>
          <w:szCs w:val="22"/>
        </w:rPr>
      </w:pPr>
    </w:p>
    <w:p w14:paraId="38773AA2" w14:textId="444E90D5" w:rsidR="00AD4A29" w:rsidRDefault="00424629" w:rsidP="00D17B1D">
      <w:hyperlink r:id="rId10" w:history="1">
        <w:r w:rsidRPr="00874274">
          <w:rPr>
            <w:rStyle w:val="Hyperlink"/>
          </w:rPr>
          <w:t>https://studiesandme.com/</w:t>
        </w:r>
      </w:hyperlink>
    </w:p>
    <w:p w14:paraId="2A0A8961" w14:textId="77777777" w:rsidR="00424629" w:rsidRPr="00D17B1D" w:rsidRDefault="00424629" w:rsidP="00D17B1D"/>
    <w:sectPr w:rsidR="00424629" w:rsidRPr="00D17B1D" w:rsidSect="0069447A">
      <w:headerReference w:type="even" r:id="rId11"/>
      <w:headerReference w:type="default" r:id="rId12"/>
      <w:footerReference w:type="even" r:id="rId13"/>
      <w:footerReference w:type="default" r:id="rId14"/>
      <w:headerReference w:type="first" r:id="rId15"/>
      <w:footerReference w:type="first" r:id="rId16"/>
      <w:pgSz w:w="11900" w:h="16840"/>
      <w:pgMar w:top="1529" w:right="1417" w:bottom="17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9E95F" w14:textId="77777777" w:rsidR="00901F93" w:rsidRDefault="00901F93" w:rsidP="00255B68">
      <w:r>
        <w:separator/>
      </w:r>
    </w:p>
  </w:endnote>
  <w:endnote w:type="continuationSeparator" w:id="0">
    <w:p w14:paraId="2FCA9AEA" w14:textId="77777777" w:rsidR="00901F93" w:rsidRDefault="00901F93" w:rsidP="00255B68">
      <w:r>
        <w:continuationSeparator/>
      </w:r>
    </w:p>
  </w:endnote>
  <w:endnote w:type="continuationNotice" w:id="1">
    <w:p w14:paraId="18416091" w14:textId="77777777" w:rsidR="00901F93" w:rsidRDefault="00901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599D" w14:textId="77777777" w:rsidR="00255B68" w:rsidRDefault="00255B6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52A9" w14:textId="77777777" w:rsidR="00255B68" w:rsidRDefault="00255B6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4CF4" w14:textId="77777777" w:rsidR="00255B68" w:rsidRDefault="00255B6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4DCDF" w14:textId="77777777" w:rsidR="00901F93" w:rsidRDefault="00901F93" w:rsidP="00255B68">
      <w:r>
        <w:separator/>
      </w:r>
    </w:p>
  </w:footnote>
  <w:footnote w:type="continuationSeparator" w:id="0">
    <w:p w14:paraId="78EF9EFD" w14:textId="77777777" w:rsidR="00901F93" w:rsidRDefault="00901F93" w:rsidP="00255B68">
      <w:r>
        <w:continuationSeparator/>
      </w:r>
    </w:p>
  </w:footnote>
  <w:footnote w:type="continuationNotice" w:id="1">
    <w:p w14:paraId="47F00779" w14:textId="77777777" w:rsidR="00901F93" w:rsidRDefault="00901F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17752" w14:textId="37E10731" w:rsidR="00255B68" w:rsidRDefault="00255B6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45CB" w14:textId="0C2106F8" w:rsidR="00255B68" w:rsidRDefault="00255B6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56210" w14:textId="5FBE2EED" w:rsidR="00255B68" w:rsidRDefault="00255B6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447AD"/>
    <w:multiLevelType w:val="hybridMultilevel"/>
    <w:tmpl w:val="DBC6FF88"/>
    <w:lvl w:ilvl="0" w:tplc="B4943BD6">
      <w:numFmt w:val="bullet"/>
      <w:lvlText w:val="-"/>
      <w:lvlJc w:val="left"/>
      <w:pPr>
        <w:ind w:left="360" w:hanging="360"/>
      </w:pPr>
      <w:rPr>
        <w:rFonts w:ascii="Times New Roman" w:eastAsiaTheme="minorHAns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A3E6590"/>
    <w:multiLevelType w:val="hybridMultilevel"/>
    <w:tmpl w:val="D2AA5F82"/>
    <w:lvl w:ilvl="0" w:tplc="041D0001">
      <w:start w:val="1"/>
      <w:numFmt w:val="bullet"/>
      <w:lvlText w:val=""/>
      <w:lvlJc w:val="left"/>
      <w:pPr>
        <w:ind w:left="720" w:hanging="360"/>
      </w:pPr>
      <w:rPr>
        <w:rFonts w:ascii="Symbol" w:hAnsi="Symbol" w:hint="default"/>
      </w:rPr>
    </w:lvl>
    <w:lvl w:ilvl="1" w:tplc="A008DCF2">
      <w:start w:val="1"/>
      <w:numFmt w:val="upperRoman"/>
      <w:lvlText w:val="(%2)"/>
      <w:lvlJc w:val="righ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F211F7"/>
    <w:multiLevelType w:val="hybridMultilevel"/>
    <w:tmpl w:val="8C3EAD44"/>
    <w:lvl w:ilvl="0" w:tplc="68805DA8">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4836159"/>
    <w:multiLevelType w:val="hybridMultilevel"/>
    <w:tmpl w:val="9E0013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5A44899"/>
    <w:multiLevelType w:val="hybridMultilevel"/>
    <w:tmpl w:val="A28076F8"/>
    <w:lvl w:ilvl="0" w:tplc="F050D4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5B1DB6"/>
    <w:multiLevelType w:val="hybridMultilevel"/>
    <w:tmpl w:val="93C6A7E6"/>
    <w:lvl w:ilvl="0" w:tplc="D9F2BF3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DC67001"/>
    <w:multiLevelType w:val="hybridMultilevel"/>
    <w:tmpl w:val="B9DA5578"/>
    <w:lvl w:ilvl="0" w:tplc="07C6B7A2">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517F438C"/>
    <w:multiLevelType w:val="hybridMultilevel"/>
    <w:tmpl w:val="C2A25192"/>
    <w:lvl w:ilvl="0" w:tplc="EC1C730A">
      <w:numFmt w:val="bullet"/>
      <w:lvlText w:val="-"/>
      <w:lvlJc w:val="left"/>
      <w:pPr>
        <w:ind w:left="1778" w:hanging="360"/>
      </w:pPr>
      <w:rPr>
        <w:rFonts w:ascii="Calibri" w:eastAsiaTheme="minorHAnsi" w:hAnsi="Calibri" w:cs="Calibri"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9" w15:restartNumberingAfterBreak="0">
    <w:nsid w:val="530A77FD"/>
    <w:multiLevelType w:val="hybridMultilevel"/>
    <w:tmpl w:val="D33C2026"/>
    <w:lvl w:ilvl="0" w:tplc="0DC48470">
      <w:start w:val="1"/>
      <w:numFmt w:val="decimal"/>
      <w:pStyle w:val="Partlist"/>
      <w:lvlText w:val="(%1)"/>
      <w:lvlJc w:val="left"/>
      <w:pPr>
        <w:tabs>
          <w:tab w:val="num" w:pos="1009"/>
        </w:tabs>
        <w:ind w:left="1009" w:hanging="1009"/>
      </w:pPr>
      <w:rPr>
        <w:rFonts w:hint="default"/>
        <w:b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53534C7E"/>
    <w:multiLevelType w:val="hybridMultilevel"/>
    <w:tmpl w:val="D11A487E"/>
    <w:lvl w:ilvl="0" w:tplc="C392696C">
      <w:start w:val="1"/>
      <w:numFmt w:val="decimal"/>
      <w:lvlText w:val="%1."/>
      <w:lvlJc w:val="left"/>
      <w:pPr>
        <w:ind w:left="360" w:hanging="360"/>
      </w:pPr>
      <w:rPr>
        <w:b w:val="0"/>
      </w:rPr>
    </w:lvl>
    <w:lvl w:ilvl="1" w:tplc="A04E47BC">
      <w:start w:val="1"/>
      <w:numFmt w:val="bullet"/>
      <w:lvlText w:val="-"/>
      <w:lvlJc w:val="left"/>
      <w:pPr>
        <w:ind w:left="1080" w:hanging="360"/>
      </w:pPr>
      <w:rPr>
        <w:rFonts w:ascii="Times New Roman" w:hAnsi="Times New Roman" w:cs="Times New Roman"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614A14E6"/>
    <w:multiLevelType w:val="hybridMultilevel"/>
    <w:tmpl w:val="F59876B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62B4665F"/>
    <w:multiLevelType w:val="multilevel"/>
    <w:tmpl w:val="818A0F92"/>
    <w:lvl w:ilvl="0">
      <w:start w:val="1"/>
      <w:numFmt w:val="decimal"/>
      <w:lvlRestart w:val="0"/>
      <w:pStyle w:val="Overskrift1"/>
      <w:lvlText w:val="%1."/>
      <w:lvlJc w:val="left"/>
      <w:pPr>
        <w:tabs>
          <w:tab w:val="num" w:pos="850"/>
        </w:tabs>
        <w:ind w:left="850" w:hanging="850"/>
      </w:pPr>
      <w:rPr>
        <w:rFonts w:hint="default"/>
      </w:rPr>
    </w:lvl>
    <w:lvl w:ilvl="1">
      <w:start w:val="1"/>
      <w:numFmt w:val="decimal"/>
      <w:pStyle w:val="Overskrift2"/>
      <w:lvlText w:val="%1.%2"/>
      <w:lvlJc w:val="left"/>
      <w:pPr>
        <w:tabs>
          <w:tab w:val="num" w:pos="850"/>
        </w:tabs>
        <w:ind w:left="850" w:hanging="850"/>
      </w:pPr>
      <w:rPr>
        <w:rFonts w:hint="default"/>
      </w:rPr>
    </w:lvl>
    <w:lvl w:ilvl="2">
      <w:start w:val="1"/>
      <w:numFmt w:val="decimal"/>
      <w:pStyle w:val="Overskrift3"/>
      <w:lvlText w:val="%1.%2.%3"/>
      <w:lvlJc w:val="left"/>
      <w:pPr>
        <w:tabs>
          <w:tab w:val="num" w:pos="850"/>
        </w:tabs>
        <w:ind w:left="850" w:hanging="850"/>
      </w:pPr>
      <w:rPr>
        <w:rFonts w:hint="default"/>
        <w:b w:val="0"/>
        <w:i w:val="0"/>
      </w:rPr>
    </w:lvl>
    <w:lvl w:ilvl="3">
      <w:start w:val="1"/>
      <w:numFmt w:val="decimal"/>
      <w:pStyle w:val="Overskrift4"/>
      <w:lvlText w:val="%1.%2.%3.%4"/>
      <w:lvlJc w:val="left"/>
      <w:pPr>
        <w:tabs>
          <w:tab w:val="num" w:pos="850"/>
        </w:tabs>
        <w:ind w:left="850" w:hanging="850"/>
      </w:pPr>
      <w:rPr>
        <w:rFonts w:hint="default"/>
      </w:rPr>
    </w:lvl>
    <w:lvl w:ilvl="4">
      <w:start w:val="1"/>
      <w:numFmt w:val="lowerLetter"/>
      <w:pStyle w:val="Overskrift5"/>
      <w:lvlText w:val="%5)"/>
      <w:lvlJc w:val="left"/>
      <w:pPr>
        <w:tabs>
          <w:tab w:val="num" w:pos="1417"/>
        </w:tabs>
        <w:ind w:left="1417" w:hanging="567"/>
      </w:pPr>
      <w:rPr>
        <w:rFonts w:hint="default"/>
      </w:rPr>
    </w:lvl>
    <w:lvl w:ilvl="5">
      <w:start w:val="1"/>
      <w:numFmt w:val="lowerRoman"/>
      <w:lvlRestart w:val="4"/>
      <w:pStyle w:val="Overskrift6"/>
      <w:lvlText w:val="(%6)"/>
      <w:lvlJc w:val="left"/>
      <w:pPr>
        <w:tabs>
          <w:tab w:val="num" w:pos="1417"/>
        </w:tabs>
        <w:ind w:left="1417" w:hanging="567"/>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3" w15:restartNumberingAfterBreak="0">
    <w:nsid w:val="77A12273"/>
    <w:multiLevelType w:val="hybridMultilevel"/>
    <w:tmpl w:val="285237C4"/>
    <w:lvl w:ilvl="0" w:tplc="041D000F">
      <w:start w:val="1"/>
      <w:numFmt w:val="decimal"/>
      <w:lvlText w:val="%1."/>
      <w:lvlJc w:val="left"/>
      <w:pPr>
        <w:ind w:left="360" w:hanging="360"/>
      </w:pPr>
    </w:lvl>
    <w:lvl w:ilvl="1" w:tplc="041D0017">
      <w:start w:val="1"/>
      <w:numFmt w:val="lowerLetter"/>
      <w:lvlText w:val="%2)"/>
      <w:lvlJc w:val="left"/>
      <w:pPr>
        <w:ind w:left="1080" w:hanging="360"/>
      </w:pPr>
      <w:rPr>
        <w:rFonts w:hint="default"/>
      </w:rPr>
    </w:lvl>
    <w:lvl w:ilvl="2" w:tplc="041D0001">
      <w:start w:val="1"/>
      <w:numFmt w:val="bullet"/>
      <w:lvlText w:val=""/>
      <w:lvlJc w:val="left"/>
      <w:pPr>
        <w:ind w:left="1800" w:hanging="180"/>
      </w:pPr>
      <w:rPr>
        <w:rFonts w:ascii="Symbol" w:hAnsi="Symbol" w:hint="default"/>
      </w:rPr>
    </w:lvl>
    <w:lvl w:ilvl="3" w:tplc="041D0001">
      <w:start w:val="1"/>
      <w:numFmt w:val="bullet"/>
      <w:lvlText w:val=""/>
      <w:lvlJc w:val="left"/>
      <w:pPr>
        <w:ind w:left="2520" w:hanging="360"/>
      </w:pPr>
      <w:rPr>
        <w:rFonts w:ascii="Symbol" w:hAnsi="Symbol" w:hint="default"/>
      </w:r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7B2C1D9B"/>
    <w:multiLevelType w:val="hybridMultilevel"/>
    <w:tmpl w:val="E36C5AC0"/>
    <w:lvl w:ilvl="0" w:tplc="041D000F">
      <w:start w:val="1"/>
      <w:numFmt w:val="decimal"/>
      <w:lvlText w:val="%1."/>
      <w:lvlJc w:val="left"/>
      <w:pPr>
        <w:ind w:left="360" w:hanging="360"/>
      </w:pPr>
    </w:lvl>
    <w:lvl w:ilvl="1" w:tplc="041D0017">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7D8949C3"/>
    <w:multiLevelType w:val="hybridMultilevel"/>
    <w:tmpl w:val="FA76334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9"/>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2"/>
  </w:num>
  <w:num w:numId="9">
    <w:abstractNumId w:val="5"/>
  </w:num>
  <w:num w:numId="10">
    <w:abstractNumId w:val="7"/>
  </w:num>
  <w:num w:numId="11">
    <w:abstractNumId w:val="10"/>
  </w:num>
  <w:num w:numId="12">
    <w:abstractNumId w:val="14"/>
  </w:num>
  <w:num w:numId="13">
    <w:abstractNumId w:val="13"/>
  </w:num>
  <w:num w:numId="14">
    <w:abstractNumId w:val="3"/>
  </w:num>
  <w:num w:numId="15">
    <w:abstractNumId w:val="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6F"/>
    <w:rsid w:val="00001649"/>
    <w:rsid w:val="000018A7"/>
    <w:rsid w:val="00001BBF"/>
    <w:rsid w:val="000052D9"/>
    <w:rsid w:val="0000596B"/>
    <w:rsid w:val="00005FF1"/>
    <w:rsid w:val="00010371"/>
    <w:rsid w:val="0001067D"/>
    <w:rsid w:val="000106EC"/>
    <w:rsid w:val="00010928"/>
    <w:rsid w:val="00013049"/>
    <w:rsid w:val="00022C7F"/>
    <w:rsid w:val="00023DC5"/>
    <w:rsid w:val="00027DE2"/>
    <w:rsid w:val="0003256A"/>
    <w:rsid w:val="000337AF"/>
    <w:rsid w:val="00034374"/>
    <w:rsid w:val="00034E8C"/>
    <w:rsid w:val="00035877"/>
    <w:rsid w:val="000361E3"/>
    <w:rsid w:val="00040FF7"/>
    <w:rsid w:val="000454CA"/>
    <w:rsid w:val="0005088A"/>
    <w:rsid w:val="000535EB"/>
    <w:rsid w:val="000549D2"/>
    <w:rsid w:val="000565B2"/>
    <w:rsid w:val="00062872"/>
    <w:rsid w:val="00063CE8"/>
    <w:rsid w:val="00064B60"/>
    <w:rsid w:val="000679B8"/>
    <w:rsid w:val="0007088A"/>
    <w:rsid w:val="00071733"/>
    <w:rsid w:val="00072577"/>
    <w:rsid w:val="00073BB5"/>
    <w:rsid w:val="000814F0"/>
    <w:rsid w:val="000824B5"/>
    <w:rsid w:val="000830E6"/>
    <w:rsid w:val="00085F3C"/>
    <w:rsid w:val="00087273"/>
    <w:rsid w:val="00097D2E"/>
    <w:rsid w:val="000A2E60"/>
    <w:rsid w:val="000A406C"/>
    <w:rsid w:val="000B121A"/>
    <w:rsid w:val="000B5FD8"/>
    <w:rsid w:val="000C412A"/>
    <w:rsid w:val="000C42E8"/>
    <w:rsid w:val="000C746D"/>
    <w:rsid w:val="000D4BE4"/>
    <w:rsid w:val="000D62E4"/>
    <w:rsid w:val="000E7DF6"/>
    <w:rsid w:val="000F0CC5"/>
    <w:rsid w:val="000F7CB9"/>
    <w:rsid w:val="000F7F30"/>
    <w:rsid w:val="00101A96"/>
    <w:rsid w:val="00102475"/>
    <w:rsid w:val="0010501D"/>
    <w:rsid w:val="00105AAB"/>
    <w:rsid w:val="00106F49"/>
    <w:rsid w:val="00107239"/>
    <w:rsid w:val="00111AC4"/>
    <w:rsid w:val="00115550"/>
    <w:rsid w:val="00115BA0"/>
    <w:rsid w:val="001173A3"/>
    <w:rsid w:val="00130444"/>
    <w:rsid w:val="00130B3D"/>
    <w:rsid w:val="00130EC8"/>
    <w:rsid w:val="00131B18"/>
    <w:rsid w:val="001327A3"/>
    <w:rsid w:val="0013476F"/>
    <w:rsid w:val="00135D01"/>
    <w:rsid w:val="00136D50"/>
    <w:rsid w:val="00142BFE"/>
    <w:rsid w:val="00144142"/>
    <w:rsid w:val="001445A9"/>
    <w:rsid w:val="0014471B"/>
    <w:rsid w:val="0014635B"/>
    <w:rsid w:val="001523BF"/>
    <w:rsid w:val="00152980"/>
    <w:rsid w:val="0015349C"/>
    <w:rsid w:val="00154D7F"/>
    <w:rsid w:val="0015750E"/>
    <w:rsid w:val="00160699"/>
    <w:rsid w:val="00160FF2"/>
    <w:rsid w:val="00162065"/>
    <w:rsid w:val="00165EAB"/>
    <w:rsid w:val="001705AF"/>
    <w:rsid w:val="00172B7A"/>
    <w:rsid w:val="00176437"/>
    <w:rsid w:val="00176BCC"/>
    <w:rsid w:val="0017731F"/>
    <w:rsid w:val="001803E5"/>
    <w:rsid w:val="00180609"/>
    <w:rsid w:val="00180C82"/>
    <w:rsid w:val="00181686"/>
    <w:rsid w:val="00183848"/>
    <w:rsid w:val="00183D62"/>
    <w:rsid w:val="001843F0"/>
    <w:rsid w:val="00184AFA"/>
    <w:rsid w:val="001879A9"/>
    <w:rsid w:val="001900C1"/>
    <w:rsid w:val="00190116"/>
    <w:rsid w:val="001905E0"/>
    <w:rsid w:val="00190C0A"/>
    <w:rsid w:val="001910E7"/>
    <w:rsid w:val="001949DD"/>
    <w:rsid w:val="0019676F"/>
    <w:rsid w:val="00197F11"/>
    <w:rsid w:val="001A01F6"/>
    <w:rsid w:val="001A1F2F"/>
    <w:rsid w:val="001A76E3"/>
    <w:rsid w:val="001B0D81"/>
    <w:rsid w:val="001B22AB"/>
    <w:rsid w:val="001B2F17"/>
    <w:rsid w:val="001B74B3"/>
    <w:rsid w:val="001C1A9F"/>
    <w:rsid w:val="001C77CC"/>
    <w:rsid w:val="001D0DFB"/>
    <w:rsid w:val="001D3598"/>
    <w:rsid w:val="001D4736"/>
    <w:rsid w:val="001D60BB"/>
    <w:rsid w:val="001E3523"/>
    <w:rsid w:val="001F0255"/>
    <w:rsid w:val="001F2F36"/>
    <w:rsid w:val="001F5FF1"/>
    <w:rsid w:val="0020009A"/>
    <w:rsid w:val="00200F74"/>
    <w:rsid w:val="00204625"/>
    <w:rsid w:val="00206E1F"/>
    <w:rsid w:val="0020765E"/>
    <w:rsid w:val="0021115D"/>
    <w:rsid w:val="002125E3"/>
    <w:rsid w:val="0021451E"/>
    <w:rsid w:val="00215136"/>
    <w:rsid w:val="00223EF6"/>
    <w:rsid w:val="002255B0"/>
    <w:rsid w:val="002261B9"/>
    <w:rsid w:val="00227965"/>
    <w:rsid w:val="00232824"/>
    <w:rsid w:val="00234AD5"/>
    <w:rsid w:val="0024175F"/>
    <w:rsid w:val="0024192E"/>
    <w:rsid w:val="00241F78"/>
    <w:rsid w:val="00242657"/>
    <w:rsid w:val="00244F25"/>
    <w:rsid w:val="00245A54"/>
    <w:rsid w:val="00245B22"/>
    <w:rsid w:val="002463CB"/>
    <w:rsid w:val="00247A19"/>
    <w:rsid w:val="00251A23"/>
    <w:rsid w:val="002524EC"/>
    <w:rsid w:val="0025450F"/>
    <w:rsid w:val="0025498A"/>
    <w:rsid w:val="00255B68"/>
    <w:rsid w:val="00257695"/>
    <w:rsid w:val="00262F63"/>
    <w:rsid w:val="002753B8"/>
    <w:rsid w:val="002837C9"/>
    <w:rsid w:val="00284C93"/>
    <w:rsid w:val="00285A46"/>
    <w:rsid w:val="00287D0F"/>
    <w:rsid w:val="00290DAC"/>
    <w:rsid w:val="0029203E"/>
    <w:rsid w:val="00297E1E"/>
    <w:rsid w:val="002A09E1"/>
    <w:rsid w:val="002A1648"/>
    <w:rsid w:val="002A179E"/>
    <w:rsid w:val="002A3691"/>
    <w:rsid w:val="002A4CEB"/>
    <w:rsid w:val="002A6FAD"/>
    <w:rsid w:val="002B0407"/>
    <w:rsid w:val="002B0A66"/>
    <w:rsid w:val="002B298D"/>
    <w:rsid w:val="002B3D25"/>
    <w:rsid w:val="002B3F20"/>
    <w:rsid w:val="002B47ED"/>
    <w:rsid w:val="002B721A"/>
    <w:rsid w:val="002C1A02"/>
    <w:rsid w:val="002C524D"/>
    <w:rsid w:val="002C56D1"/>
    <w:rsid w:val="002C5E88"/>
    <w:rsid w:val="002D15C6"/>
    <w:rsid w:val="002D59CD"/>
    <w:rsid w:val="002D6EDC"/>
    <w:rsid w:val="002E0144"/>
    <w:rsid w:val="002E0A3A"/>
    <w:rsid w:val="002E13D2"/>
    <w:rsid w:val="002E3185"/>
    <w:rsid w:val="002E625D"/>
    <w:rsid w:val="002E65C3"/>
    <w:rsid w:val="002F02DB"/>
    <w:rsid w:val="002F455E"/>
    <w:rsid w:val="002F4A54"/>
    <w:rsid w:val="002F5F32"/>
    <w:rsid w:val="002F5FD1"/>
    <w:rsid w:val="002F6D47"/>
    <w:rsid w:val="002F6FF0"/>
    <w:rsid w:val="002F719A"/>
    <w:rsid w:val="002F78EB"/>
    <w:rsid w:val="003005EA"/>
    <w:rsid w:val="00302E52"/>
    <w:rsid w:val="00303639"/>
    <w:rsid w:val="003052FD"/>
    <w:rsid w:val="00311290"/>
    <w:rsid w:val="003122F2"/>
    <w:rsid w:val="00312B81"/>
    <w:rsid w:val="003162FC"/>
    <w:rsid w:val="00320327"/>
    <w:rsid w:val="003255EA"/>
    <w:rsid w:val="003301FC"/>
    <w:rsid w:val="00331084"/>
    <w:rsid w:val="003312E2"/>
    <w:rsid w:val="00332DBA"/>
    <w:rsid w:val="00334D92"/>
    <w:rsid w:val="00340506"/>
    <w:rsid w:val="00340710"/>
    <w:rsid w:val="00341A99"/>
    <w:rsid w:val="00343E0C"/>
    <w:rsid w:val="0034593D"/>
    <w:rsid w:val="00347CC5"/>
    <w:rsid w:val="00352731"/>
    <w:rsid w:val="00353DB2"/>
    <w:rsid w:val="00353FCA"/>
    <w:rsid w:val="00354DE4"/>
    <w:rsid w:val="0035564F"/>
    <w:rsid w:val="003606AB"/>
    <w:rsid w:val="0036405A"/>
    <w:rsid w:val="00371068"/>
    <w:rsid w:val="003733A9"/>
    <w:rsid w:val="00373755"/>
    <w:rsid w:val="003778BC"/>
    <w:rsid w:val="00384EEA"/>
    <w:rsid w:val="003855D2"/>
    <w:rsid w:val="0038787F"/>
    <w:rsid w:val="0039172A"/>
    <w:rsid w:val="00393F7D"/>
    <w:rsid w:val="0039406F"/>
    <w:rsid w:val="00395B79"/>
    <w:rsid w:val="003A0685"/>
    <w:rsid w:val="003A3DE0"/>
    <w:rsid w:val="003A6A74"/>
    <w:rsid w:val="003A7111"/>
    <w:rsid w:val="003B0C9D"/>
    <w:rsid w:val="003B48B5"/>
    <w:rsid w:val="003C0FEE"/>
    <w:rsid w:val="003C2B52"/>
    <w:rsid w:val="003C68DA"/>
    <w:rsid w:val="003C7FF7"/>
    <w:rsid w:val="003D2337"/>
    <w:rsid w:val="003D323B"/>
    <w:rsid w:val="003D449E"/>
    <w:rsid w:val="003D4AF7"/>
    <w:rsid w:val="003E04F4"/>
    <w:rsid w:val="003E1E8B"/>
    <w:rsid w:val="003E515B"/>
    <w:rsid w:val="003E58E2"/>
    <w:rsid w:val="003E5E48"/>
    <w:rsid w:val="003E6320"/>
    <w:rsid w:val="003F171E"/>
    <w:rsid w:val="003F1A62"/>
    <w:rsid w:val="003F7505"/>
    <w:rsid w:val="0040066A"/>
    <w:rsid w:val="00400BA5"/>
    <w:rsid w:val="00401BAE"/>
    <w:rsid w:val="00402510"/>
    <w:rsid w:val="004026A4"/>
    <w:rsid w:val="00404275"/>
    <w:rsid w:val="00411E44"/>
    <w:rsid w:val="004124D4"/>
    <w:rsid w:val="0041370E"/>
    <w:rsid w:val="0041419F"/>
    <w:rsid w:val="0041577C"/>
    <w:rsid w:val="00416B0D"/>
    <w:rsid w:val="004221E2"/>
    <w:rsid w:val="00424629"/>
    <w:rsid w:val="004251B1"/>
    <w:rsid w:val="00427814"/>
    <w:rsid w:val="004309E7"/>
    <w:rsid w:val="00432D51"/>
    <w:rsid w:val="004344B0"/>
    <w:rsid w:val="00434B97"/>
    <w:rsid w:val="004379D4"/>
    <w:rsid w:val="00442EE0"/>
    <w:rsid w:val="00443713"/>
    <w:rsid w:val="00443E94"/>
    <w:rsid w:val="00453D48"/>
    <w:rsid w:val="00455140"/>
    <w:rsid w:val="00456830"/>
    <w:rsid w:val="00457D09"/>
    <w:rsid w:val="00457D40"/>
    <w:rsid w:val="00462AFA"/>
    <w:rsid w:val="00467611"/>
    <w:rsid w:val="00471E7B"/>
    <w:rsid w:val="00476D92"/>
    <w:rsid w:val="004824B7"/>
    <w:rsid w:val="00483CC5"/>
    <w:rsid w:val="00486B50"/>
    <w:rsid w:val="004870E5"/>
    <w:rsid w:val="00491252"/>
    <w:rsid w:val="00494D4B"/>
    <w:rsid w:val="004961B0"/>
    <w:rsid w:val="004A0AF5"/>
    <w:rsid w:val="004A1588"/>
    <w:rsid w:val="004A2109"/>
    <w:rsid w:val="004A2508"/>
    <w:rsid w:val="004B2849"/>
    <w:rsid w:val="004B4273"/>
    <w:rsid w:val="004B48DA"/>
    <w:rsid w:val="004B7EB2"/>
    <w:rsid w:val="004B7EFE"/>
    <w:rsid w:val="004C3B39"/>
    <w:rsid w:val="004C7623"/>
    <w:rsid w:val="004D1F96"/>
    <w:rsid w:val="004D59C8"/>
    <w:rsid w:val="004D5DDB"/>
    <w:rsid w:val="004E1DB4"/>
    <w:rsid w:val="004E2550"/>
    <w:rsid w:val="004E313E"/>
    <w:rsid w:val="004F5350"/>
    <w:rsid w:val="004F66C4"/>
    <w:rsid w:val="004F75EF"/>
    <w:rsid w:val="004F7C3F"/>
    <w:rsid w:val="00500044"/>
    <w:rsid w:val="005009D5"/>
    <w:rsid w:val="00503B1A"/>
    <w:rsid w:val="00505CBE"/>
    <w:rsid w:val="00516D4A"/>
    <w:rsid w:val="00520206"/>
    <w:rsid w:val="00523895"/>
    <w:rsid w:val="00525453"/>
    <w:rsid w:val="0052599B"/>
    <w:rsid w:val="00526344"/>
    <w:rsid w:val="0052651C"/>
    <w:rsid w:val="00532A9B"/>
    <w:rsid w:val="00534BDB"/>
    <w:rsid w:val="00536D86"/>
    <w:rsid w:val="005407D4"/>
    <w:rsid w:val="00542995"/>
    <w:rsid w:val="00543C07"/>
    <w:rsid w:val="00546B60"/>
    <w:rsid w:val="00552300"/>
    <w:rsid w:val="005558A7"/>
    <w:rsid w:val="0056177B"/>
    <w:rsid w:val="005622FE"/>
    <w:rsid w:val="00564CB3"/>
    <w:rsid w:val="00566C2B"/>
    <w:rsid w:val="0057432C"/>
    <w:rsid w:val="00575425"/>
    <w:rsid w:val="00575EE9"/>
    <w:rsid w:val="00581F39"/>
    <w:rsid w:val="00584DA0"/>
    <w:rsid w:val="00584F61"/>
    <w:rsid w:val="005920EA"/>
    <w:rsid w:val="00592921"/>
    <w:rsid w:val="00593D34"/>
    <w:rsid w:val="00596401"/>
    <w:rsid w:val="005A0E76"/>
    <w:rsid w:val="005A113C"/>
    <w:rsid w:val="005A258E"/>
    <w:rsid w:val="005A25F6"/>
    <w:rsid w:val="005A28F8"/>
    <w:rsid w:val="005A29AA"/>
    <w:rsid w:val="005A3528"/>
    <w:rsid w:val="005A536B"/>
    <w:rsid w:val="005B24BB"/>
    <w:rsid w:val="005B54EF"/>
    <w:rsid w:val="005B789D"/>
    <w:rsid w:val="005C15B7"/>
    <w:rsid w:val="005C20DD"/>
    <w:rsid w:val="005D3533"/>
    <w:rsid w:val="005D5B3C"/>
    <w:rsid w:val="005E3670"/>
    <w:rsid w:val="005F2F2C"/>
    <w:rsid w:val="005F3E05"/>
    <w:rsid w:val="005F593C"/>
    <w:rsid w:val="005F6FE9"/>
    <w:rsid w:val="005F7C14"/>
    <w:rsid w:val="006014ED"/>
    <w:rsid w:val="00604BA9"/>
    <w:rsid w:val="00611A23"/>
    <w:rsid w:val="00612482"/>
    <w:rsid w:val="006150C9"/>
    <w:rsid w:val="00616DBF"/>
    <w:rsid w:val="006177CB"/>
    <w:rsid w:val="00620012"/>
    <w:rsid w:val="006206FF"/>
    <w:rsid w:val="00625935"/>
    <w:rsid w:val="00636E1E"/>
    <w:rsid w:val="006411AB"/>
    <w:rsid w:val="006426DD"/>
    <w:rsid w:val="0065277E"/>
    <w:rsid w:val="006543D3"/>
    <w:rsid w:val="00660442"/>
    <w:rsid w:val="00660C2F"/>
    <w:rsid w:val="00665BD1"/>
    <w:rsid w:val="00666265"/>
    <w:rsid w:val="00666643"/>
    <w:rsid w:val="006666DA"/>
    <w:rsid w:val="00671EE1"/>
    <w:rsid w:val="00674A91"/>
    <w:rsid w:val="006766B2"/>
    <w:rsid w:val="00676E6B"/>
    <w:rsid w:val="006778E4"/>
    <w:rsid w:val="00680A7E"/>
    <w:rsid w:val="00684271"/>
    <w:rsid w:val="006876EC"/>
    <w:rsid w:val="0069447A"/>
    <w:rsid w:val="00697C83"/>
    <w:rsid w:val="006A3B54"/>
    <w:rsid w:val="006B085F"/>
    <w:rsid w:val="006B168A"/>
    <w:rsid w:val="006C1EBE"/>
    <w:rsid w:val="006D0415"/>
    <w:rsid w:val="006D048D"/>
    <w:rsid w:val="006D12ED"/>
    <w:rsid w:val="006D14FC"/>
    <w:rsid w:val="006D403C"/>
    <w:rsid w:val="006D44BF"/>
    <w:rsid w:val="006D55FD"/>
    <w:rsid w:val="006D7B48"/>
    <w:rsid w:val="006E09FF"/>
    <w:rsid w:val="006E261A"/>
    <w:rsid w:val="006E5B3E"/>
    <w:rsid w:val="006F00F8"/>
    <w:rsid w:val="006F210F"/>
    <w:rsid w:val="006F3176"/>
    <w:rsid w:val="006F432A"/>
    <w:rsid w:val="006F4B3A"/>
    <w:rsid w:val="006F5E06"/>
    <w:rsid w:val="006F6073"/>
    <w:rsid w:val="0070554B"/>
    <w:rsid w:val="007150D0"/>
    <w:rsid w:val="00722E67"/>
    <w:rsid w:val="007255AB"/>
    <w:rsid w:val="00727F5E"/>
    <w:rsid w:val="007336A9"/>
    <w:rsid w:val="00735BA6"/>
    <w:rsid w:val="00736622"/>
    <w:rsid w:val="0073668A"/>
    <w:rsid w:val="0074349A"/>
    <w:rsid w:val="0074429E"/>
    <w:rsid w:val="00744F03"/>
    <w:rsid w:val="0074508F"/>
    <w:rsid w:val="007473D8"/>
    <w:rsid w:val="00750AEC"/>
    <w:rsid w:val="0075394E"/>
    <w:rsid w:val="00756256"/>
    <w:rsid w:val="00761CC1"/>
    <w:rsid w:val="007702CA"/>
    <w:rsid w:val="0077288D"/>
    <w:rsid w:val="007764F6"/>
    <w:rsid w:val="0077733E"/>
    <w:rsid w:val="007774BA"/>
    <w:rsid w:val="007816CB"/>
    <w:rsid w:val="00781ACB"/>
    <w:rsid w:val="00782DB7"/>
    <w:rsid w:val="007849DA"/>
    <w:rsid w:val="007933A8"/>
    <w:rsid w:val="007979D0"/>
    <w:rsid w:val="00797F89"/>
    <w:rsid w:val="007A0704"/>
    <w:rsid w:val="007A6712"/>
    <w:rsid w:val="007A775A"/>
    <w:rsid w:val="007B377D"/>
    <w:rsid w:val="007B713C"/>
    <w:rsid w:val="007B7D45"/>
    <w:rsid w:val="007C1ADE"/>
    <w:rsid w:val="007C2480"/>
    <w:rsid w:val="007C40A2"/>
    <w:rsid w:val="007C45D3"/>
    <w:rsid w:val="007C7779"/>
    <w:rsid w:val="007D47B0"/>
    <w:rsid w:val="007D51B9"/>
    <w:rsid w:val="007D743D"/>
    <w:rsid w:val="007E1671"/>
    <w:rsid w:val="007E19E6"/>
    <w:rsid w:val="007E2668"/>
    <w:rsid w:val="007E4C5A"/>
    <w:rsid w:val="007E584E"/>
    <w:rsid w:val="007E7A32"/>
    <w:rsid w:val="007F0B0C"/>
    <w:rsid w:val="007F0C1F"/>
    <w:rsid w:val="007F3FA6"/>
    <w:rsid w:val="007F4395"/>
    <w:rsid w:val="00801B62"/>
    <w:rsid w:val="00804444"/>
    <w:rsid w:val="00805E40"/>
    <w:rsid w:val="00806D45"/>
    <w:rsid w:val="0081137F"/>
    <w:rsid w:val="00811FC3"/>
    <w:rsid w:val="00814455"/>
    <w:rsid w:val="00816D62"/>
    <w:rsid w:val="00822557"/>
    <w:rsid w:val="008241EC"/>
    <w:rsid w:val="00824C7C"/>
    <w:rsid w:val="00826689"/>
    <w:rsid w:val="00827FE5"/>
    <w:rsid w:val="00831565"/>
    <w:rsid w:val="0084070A"/>
    <w:rsid w:val="00842E9E"/>
    <w:rsid w:val="00846BC5"/>
    <w:rsid w:val="008523D1"/>
    <w:rsid w:val="00852AE6"/>
    <w:rsid w:val="00852E6D"/>
    <w:rsid w:val="00855986"/>
    <w:rsid w:val="00856A93"/>
    <w:rsid w:val="00860895"/>
    <w:rsid w:val="00860E5C"/>
    <w:rsid w:val="008628D5"/>
    <w:rsid w:val="0086309B"/>
    <w:rsid w:val="008642EE"/>
    <w:rsid w:val="0087094D"/>
    <w:rsid w:val="00870B77"/>
    <w:rsid w:val="008730E0"/>
    <w:rsid w:val="008845EF"/>
    <w:rsid w:val="00886407"/>
    <w:rsid w:val="00887488"/>
    <w:rsid w:val="008927ED"/>
    <w:rsid w:val="00894AD8"/>
    <w:rsid w:val="00897419"/>
    <w:rsid w:val="008A0E52"/>
    <w:rsid w:val="008A2E3C"/>
    <w:rsid w:val="008A3BF1"/>
    <w:rsid w:val="008A4A4B"/>
    <w:rsid w:val="008B6173"/>
    <w:rsid w:val="008B73CA"/>
    <w:rsid w:val="008C2734"/>
    <w:rsid w:val="008C3AD3"/>
    <w:rsid w:val="008D1773"/>
    <w:rsid w:val="008D2419"/>
    <w:rsid w:val="008D3803"/>
    <w:rsid w:val="008D4B85"/>
    <w:rsid w:val="008E12C8"/>
    <w:rsid w:val="008E306B"/>
    <w:rsid w:val="008E3083"/>
    <w:rsid w:val="008E4C65"/>
    <w:rsid w:val="008E7E70"/>
    <w:rsid w:val="008F1FF1"/>
    <w:rsid w:val="008F686A"/>
    <w:rsid w:val="00901F93"/>
    <w:rsid w:val="00902AAE"/>
    <w:rsid w:val="009030CE"/>
    <w:rsid w:val="009040BA"/>
    <w:rsid w:val="009071EE"/>
    <w:rsid w:val="00907A64"/>
    <w:rsid w:val="00913643"/>
    <w:rsid w:val="00914024"/>
    <w:rsid w:val="009225E3"/>
    <w:rsid w:val="0092404E"/>
    <w:rsid w:val="009242D8"/>
    <w:rsid w:val="00941065"/>
    <w:rsid w:val="009432C7"/>
    <w:rsid w:val="009511F3"/>
    <w:rsid w:val="00953375"/>
    <w:rsid w:val="009540CF"/>
    <w:rsid w:val="009552D4"/>
    <w:rsid w:val="00956E15"/>
    <w:rsid w:val="00961619"/>
    <w:rsid w:val="00962E35"/>
    <w:rsid w:val="009633D4"/>
    <w:rsid w:val="0096347D"/>
    <w:rsid w:val="00970AE8"/>
    <w:rsid w:val="009749A6"/>
    <w:rsid w:val="0097607B"/>
    <w:rsid w:val="009807BA"/>
    <w:rsid w:val="009815BD"/>
    <w:rsid w:val="009859C4"/>
    <w:rsid w:val="00985DF8"/>
    <w:rsid w:val="009868F6"/>
    <w:rsid w:val="00996061"/>
    <w:rsid w:val="0099760C"/>
    <w:rsid w:val="00997729"/>
    <w:rsid w:val="009A1941"/>
    <w:rsid w:val="009A5F62"/>
    <w:rsid w:val="009B354A"/>
    <w:rsid w:val="009B5192"/>
    <w:rsid w:val="009B63DA"/>
    <w:rsid w:val="009B6498"/>
    <w:rsid w:val="009C0FA3"/>
    <w:rsid w:val="009C2530"/>
    <w:rsid w:val="009C62FD"/>
    <w:rsid w:val="009D0230"/>
    <w:rsid w:val="009D19C8"/>
    <w:rsid w:val="009D39F0"/>
    <w:rsid w:val="009D5015"/>
    <w:rsid w:val="009D67FB"/>
    <w:rsid w:val="009D71FC"/>
    <w:rsid w:val="009D736A"/>
    <w:rsid w:val="009E0FBC"/>
    <w:rsid w:val="009E4EAD"/>
    <w:rsid w:val="009E66DF"/>
    <w:rsid w:val="009E7A19"/>
    <w:rsid w:val="009F03A2"/>
    <w:rsid w:val="009F1684"/>
    <w:rsid w:val="009F22FE"/>
    <w:rsid w:val="009F4938"/>
    <w:rsid w:val="009F4FEC"/>
    <w:rsid w:val="009F547C"/>
    <w:rsid w:val="009F57ED"/>
    <w:rsid w:val="009F59F7"/>
    <w:rsid w:val="009F65BD"/>
    <w:rsid w:val="00A01D01"/>
    <w:rsid w:val="00A03E13"/>
    <w:rsid w:val="00A047B2"/>
    <w:rsid w:val="00A0683D"/>
    <w:rsid w:val="00A1234D"/>
    <w:rsid w:val="00A16E32"/>
    <w:rsid w:val="00A1778B"/>
    <w:rsid w:val="00A17976"/>
    <w:rsid w:val="00A219A6"/>
    <w:rsid w:val="00A23679"/>
    <w:rsid w:val="00A30C55"/>
    <w:rsid w:val="00A337A1"/>
    <w:rsid w:val="00A33F57"/>
    <w:rsid w:val="00A34FEB"/>
    <w:rsid w:val="00A37A67"/>
    <w:rsid w:val="00A47928"/>
    <w:rsid w:val="00A53D64"/>
    <w:rsid w:val="00A54043"/>
    <w:rsid w:val="00A5406F"/>
    <w:rsid w:val="00A634FD"/>
    <w:rsid w:val="00A73636"/>
    <w:rsid w:val="00A77A51"/>
    <w:rsid w:val="00A82997"/>
    <w:rsid w:val="00A861D8"/>
    <w:rsid w:val="00A86A41"/>
    <w:rsid w:val="00A90CA2"/>
    <w:rsid w:val="00A9540E"/>
    <w:rsid w:val="00A95F9B"/>
    <w:rsid w:val="00A96306"/>
    <w:rsid w:val="00A969EB"/>
    <w:rsid w:val="00A96D2F"/>
    <w:rsid w:val="00A97B78"/>
    <w:rsid w:val="00AA0185"/>
    <w:rsid w:val="00AA2664"/>
    <w:rsid w:val="00AA381B"/>
    <w:rsid w:val="00AA637C"/>
    <w:rsid w:val="00AA7202"/>
    <w:rsid w:val="00AB0EE4"/>
    <w:rsid w:val="00AB1573"/>
    <w:rsid w:val="00AB2AA7"/>
    <w:rsid w:val="00AB5B81"/>
    <w:rsid w:val="00AC035E"/>
    <w:rsid w:val="00AC08C1"/>
    <w:rsid w:val="00AC0E38"/>
    <w:rsid w:val="00AC4644"/>
    <w:rsid w:val="00AC4B99"/>
    <w:rsid w:val="00AC4F31"/>
    <w:rsid w:val="00AD4658"/>
    <w:rsid w:val="00AD4A29"/>
    <w:rsid w:val="00AD5841"/>
    <w:rsid w:val="00AD5A09"/>
    <w:rsid w:val="00AE0CDA"/>
    <w:rsid w:val="00AE2CF7"/>
    <w:rsid w:val="00AE5959"/>
    <w:rsid w:val="00AF27CE"/>
    <w:rsid w:val="00AF2D8A"/>
    <w:rsid w:val="00AF64A4"/>
    <w:rsid w:val="00B02E67"/>
    <w:rsid w:val="00B050FD"/>
    <w:rsid w:val="00B06CDA"/>
    <w:rsid w:val="00B11823"/>
    <w:rsid w:val="00B13B44"/>
    <w:rsid w:val="00B2139D"/>
    <w:rsid w:val="00B21A4A"/>
    <w:rsid w:val="00B2724F"/>
    <w:rsid w:val="00B32E7F"/>
    <w:rsid w:val="00B35F9D"/>
    <w:rsid w:val="00B412D8"/>
    <w:rsid w:val="00B414BA"/>
    <w:rsid w:val="00B4167B"/>
    <w:rsid w:val="00B425D0"/>
    <w:rsid w:val="00B44CC1"/>
    <w:rsid w:val="00B469FE"/>
    <w:rsid w:val="00B47787"/>
    <w:rsid w:val="00B47AC2"/>
    <w:rsid w:val="00B52BA4"/>
    <w:rsid w:val="00B53456"/>
    <w:rsid w:val="00B55097"/>
    <w:rsid w:val="00B579D7"/>
    <w:rsid w:val="00B60934"/>
    <w:rsid w:val="00B6195E"/>
    <w:rsid w:val="00B62B19"/>
    <w:rsid w:val="00B62B6F"/>
    <w:rsid w:val="00B74CF7"/>
    <w:rsid w:val="00B76F4F"/>
    <w:rsid w:val="00B83B6D"/>
    <w:rsid w:val="00B84934"/>
    <w:rsid w:val="00B8501E"/>
    <w:rsid w:val="00B856DA"/>
    <w:rsid w:val="00B91298"/>
    <w:rsid w:val="00B91FBA"/>
    <w:rsid w:val="00B9425D"/>
    <w:rsid w:val="00B97FA0"/>
    <w:rsid w:val="00BA3168"/>
    <w:rsid w:val="00BA6742"/>
    <w:rsid w:val="00BB0A83"/>
    <w:rsid w:val="00BB20F5"/>
    <w:rsid w:val="00BB2BB0"/>
    <w:rsid w:val="00BB5B0E"/>
    <w:rsid w:val="00BB63E5"/>
    <w:rsid w:val="00BB6864"/>
    <w:rsid w:val="00BC04A0"/>
    <w:rsid w:val="00BC401E"/>
    <w:rsid w:val="00BC5768"/>
    <w:rsid w:val="00BC5B8D"/>
    <w:rsid w:val="00BC5BA3"/>
    <w:rsid w:val="00BD53E6"/>
    <w:rsid w:val="00BE21ED"/>
    <w:rsid w:val="00BE2A58"/>
    <w:rsid w:val="00BE3975"/>
    <w:rsid w:val="00BE4655"/>
    <w:rsid w:val="00BE6215"/>
    <w:rsid w:val="00BF3220"/>
    <w:rsid w:val="00BF3A95"/>
    <w:rsid w:val="00BF3E76"/>
    <w:rsid w:val="00BF6A55"/>
    <w:rsid w:val="00C00A08"/>
    <w:rsid w:val="00C041ED"/>
    <w:rsid w:val="00C05557"/>
    <w:rsid w:val="00C068DC"/>
    <w:rsid w:val="00C072F4"/>
    <w:rsid w:val="00C07788"/>
    <w:rsid w:val="00C13B1B"/>
    <w:rsid w:val="00C143B2"/>
    <w:rsid w:val="00C1576F"/>
    <w:rsid w:val="00C15EA6"/>
    <w:rsid w:val="00C16C49"/>
    <w:rsid w:val="00C232AD"/>
    <w:rsid w:val="00C23630"/>
    <w:rsid w:val="00C24339"/>
    <w:rsid w:val="00C27D34"/>
    <w:rsid w:val="00C32CBB"/>
    <w:rsid w:val="00C4108A"/>
    <w:rsid w:val="00C42D3C"/>
    <w:rsid w:val="00C43A2A"/>
    <w:rsid w:val="00C464CB"/>
    <w:rsid w:val="00C47F46"/>
    <w:rsid w:val="00C502A0"/>
    <w:rsid w:val="00C52A9F"/>
    <w:rsid w:val="00C536FD"/>
    <w:rsid w:val="00C60BE5"/>
    <w:rsid w:val="00C61D5F"/>
    <w:rsid w:val="00C62143"/>
    <w:rsid w:val="00C63861"/>
    <w:rsid w:val="00C64E2E"/>
    <w:rsid w:val="00C75603"/>
    <w:rsid w:val="00C76D22"/>
    <w:rsid w:val="00C76F56"/>
    <w:rsid w:val="00C837B4"/>
    <w:rsid w:val="00C846B3"/>
    <w:rsid w:val="00C86F26"/>
    <w:rsid w:val="00C91908"/>
    <w:rsid w:val="00C92EA3"/>
    <w:rsid w:val="00C9640D"/>
    <w:rsid w:val="00CA016E"/>
    <w:rsid w:val="00CA0276"/>
    <w:rsid w:val="00CA0BB5"/>
    <w:rsid w:val="00CA16C9"/>
    <w:rsid w:val="00CA24A2"/>
    <w:rsid w:val="00CA2CB7"/>
    <w:rsid w:val="00CA2FD6"/>
    <w:rsid w:val="00CA4927"/>
    <w:rsid w:val="00CA4D24"/>
    <w:rsid w:val="00CA5463"/>
    <w:rsid w:val="00CA7BF6"/>
    <w:rsid w:val="00CB066D"/>
    <w:rsid w:val="00CB72E7"/>
    <w:rsid w:val="00CC69AC"/>
    <w:rsid w:val="00CD189E"/>
    <w:rsid w:val="00CD2B4F"/>
    <w:rsid w:val="00CD4A3F"/>
    <w:rsid w:val="00CD5AC0"/>
    <w:rsid w:val="00CD5AC5"/>
    <w:rsid w:val="00CD665A"/>
    <w:rsid w:val="00CE0023"/>
    <w:rsid w:val="00CF1E81"/>
    <w:rsid w:val="00CF2260"/>
    <w:rsid w:val="00CF5160"/>
    <w:rsid w:val="00D00104"/>
    <w:rsid w:val="00D00DC8"/>
    <w:rsid w:val="00D020D7"/>
    <w:rsid w:val="00D04362"/>
    <w:rsid w:val="00D05494"/>
    <w:rsid w:val="00D059D0"/>
    <w:rsid w:val="00D12A1C"/>
    <w:rsid w:val="00D15427"/>
    <w:rsid w:val="00D17B1D"/>
    <w:rsid w:val="00D21232"/>
    <w:rsid w:val="00D2390A"/>
    <w:rsid w:val="00D2410E"/>
    <w:rsid w:val="00D257BE"/>
    <w:rsid w:val="00D257E2"/>
    <w:rsid w:val="00D271A4"/>
    <w:rsid w:val="00D27775"/>
    <w:rsid w:val="00D305F6"/>
    <w:rsid w:val="00D318E6"/>
    <w:rsid w:val="00D319BB"/>
    <w:rsid w:val="00D33206"/>
    <w:rsid w:val="00D3486F"/>
    <w:rsid w:val="00D3585B"/>
    <w:rsid w:val="00D400EE"/>
    <w:rsid w:val="00D41AA7"/>
    <w:rsid w:val="00D43235"/>
    <w:rsid w:val="00D46D43"/>
    <w:rsid w:val="00D5314D"/>
    <w:rsid w:val="00D571E2"/>
    <w:rsid w:val="00D610B0"/>
    <w:rsid w:val="00D715CA"/>
    <w:rsid w:val="00D71C4B"/>
    <w:rsid w:val="00D738A5"/>
    <w:rsid w:val="00D74D76"/>
    <w:rsid w:val="00D77CC0"/>
    <w:rsid w:val="00D8135E"/>
    <w:rsid w:val="00D81DC4"/>
    <w:rsid w:val="00D85397"/>
    <w:rsid w:val="00D93157"/>
    <w:rsid w:val="00D971A5"/>
    <w:rsid w:val="00DA0794"/>
    <w:rsid w:val="00DA2502"/>
    <w:rsid w:val="00DA334B"/>
    <w:rsid w:val="00DA3C90"/>
    <w:rsid w:val="00DA5639"/>
    <w:rsid w:val="00DA5965"/>
    <w:rsid w:val="00DB45E2"/>
    <w:rsid w:val="00DB47F9"/>
    <w:rsid w:val="00DB5A6C"/>
    <w:rsid w:val="00DB724F"/>
    <w:rsid w:val="00DC24A8"/>
    <w:rsid w:val="00DC2EE9"/>
    <w:rsid w:val="00DC5A07"/>
    <w:rsid w:val="00DC6841"/>
    <w:rsid w:val="00DC7C58"/>
    <w:rsid w:val="00DD3F65"/>
    <w:rsid w:val="00DD5A59"/>
    <w:rsid w:val="00DD653D"/>
    <w:rsid w:val="00DD69C4"/>
    <w:rsid w:val="00DD7082"/>
    <w:rsid w:val="00DD727D"/>
    <w:rsid w:val="00DD7D64"/>
    <w:rsid w:val="00DE1606"/>
    <w:rsid w:val="00DE345C"/>
    <w:rsid w:val="00DE6806"/>
    <w:rsid w:val="00DE6F3F"/>
    <w:rsid w:val="00DF2032"/>
    <w:rsid w:val="00DF667E"/>
    <w:rsid w:val="00E039B3"/>
    <w:rsid w:val="00E05AFB"/>
    <w:rsid w:val="00E05F94"/>
    <w:rsid w:val="00E0722F"/>
    <w:rsid w:val="00E11F56"/>
    <w:rsid w:val="00E16CE9"/>
    <w:rsid w:val="00E1772C"/>
    <w:rsid w:val="00E22AE3"/>
    <w:rsid w:val="00E2367F"/>
    <w:rsid w:val="00E25F65"/>
    <w:rsid w:val="00E27626"/>
    <w:rsid w:val="00E33030"/>
    <w:rsid w:val="00E3525D"/>
    <w:rsid w:val="00E36BC2"/>
    <w:rsid w:val="00E36F97"/>
    <w:rsid w:val="00E413A9"/>
    <w:rsid w:val="00E44FB2"/>
    <w:rsid w:val="00E519F2"/>
    <w:rsid w:val="00E54867"/>
    <w:rsid w:val="00E55228"/>
    <w:rsid w:val="00E5571E"/>
    <w:rsid w:val="00E5683F"/>
    <w:rsid w:val="00E61027"/>
    <w:rsid w:val="00E6469F"/>
    <w:rsid w:val="00E64870"/>
    <w:rsid w:val="00E702DA"/>
    <w:rsid w:val="00E72E69"/>
    <w:rsid w:val="00E764A9"/>
    <w:rsid w:val="00E76FE4"/>
    <w:rsid w:val="00E84942"/>
    <w:rsid w:val="00E93F35"/>
    <w:rsid w:val="00E9722B"/>
    <w:rsid w:val="00EA0503"/>
    <w:rsid w:val="00EA0B59"/>
    <w:rsid w:val="00EA230B"/>
    <w:rsid w:val="00EA34C4"/>
    <w:rsid w:val="00EA3D83"/>
    <w:rsid w:val="00EB0608"/>
    <w:rsid w:val="00EB1B70"/>
    <w:rsid w:val="00EB501C"/>
    <w:rsid w:val="00EB5AE1"/>
    <w:rsid w:val="00EC001E"/>
    <w:rsid w:val="00EC3A99"/>
    <w:rsid w:val="00EC5171"/>
    <w:rsid w:val="00EC5748"/>
    <w:rsid w:val="00EC61A7"/>
    <w:rsid w:val="00ED0D35"/>
    <w:rsid w:val="00ED1518"/>
    <w:rsid w:val="00ED28E0"/>
    <w:rsid w:val="00ED29E6"/>
    <w:rsid w:val="00EE2F02"/>
    <w:rsid w:val="00EE42E5"/>
    <w:rsid w:val="00EF0A01"/>
    <w:rsid w:val="00EF2FA6"/>
    <w:rsid w:val="00EF3EE5"/>
    <w:rsid w:val="00F004EF"/>
    <w:rsid w:val="00F009BD"/>
    <w:rsid w:val="00F00F8D"/>
    <w:rsid w:val="00F04C39"/>
    <w:rsid w:val="00F07CFD"/>
    <w:rsid w:val="00F11584"/>
    <w:rsid w:val="00F147EF"/>
    <w:rsid w:val="00F14C96"/>
    <w:rsid w:val="00F22407"/>
    <w:rsid w:val="00F22D4B"/>
    <w:rsid w:val="00F241EC"/>
    <w:rsid w:val="00F24585"/>
    <w:rsid w:val="00F2565D"/>
    <w:rsid w:val="00F34B26"/>
    <w:rsid w:val="00F36C5B"/>
    <w:rsid w:val="00F43D95"/>
    <w:rsid w:val="00F46268"/>
    <w:rsid w:val="00F47119"/>
    <w:rsid w:val="00F5492F"/>
    <w:rsid w:val="00F54DBC"/>
    <w:rsid w:val="00F57F36"/>
    <w:rsid w:val="00F62523"/>
    <w:rsid w:val="00F6638A"/>
    <w:rsid w:val="00F708C1"/>
    <w:rsid w:val="00F70F89"/>
    <w:rsid w:val="00F7352D"/>
    <w:rsid w:val="00F75059"/>
    <w:rsid w:val="00F75A80"/>
    <w:rsid w:val="00F7601A"/>
    <w:rsid w:val="00F77FE9"/>
    <w:rsid w:val="00F80B7A"/>
    <w:rsid w:val="00F80F7C"/>
    <w:rsid w:val="00F8155B"/>
    <w:rsid w:val="00F81F8C"/>
    <w:rsid w:val="00F85D00"/>
    <w:rsid w:val="00F92F50"/>
    <w:rsid w:val="00F9531B"/>
    <w:rsid w:val="00F956C8"/>
    <w:rsid w:val="00F97C7A"/>
    <w:rsid w:val="00FA3E01"/>
    <w:rsid w:val="00FB0DEC"/>
    <w:rsid w:val="00FB5115"/>
    <w:rsid w:val="00FB5393"/>
    <w:rsid w:val="00FB5E22"/>
    <w:rsid w:val="00FB748A"/>
    <w:rsid w:val="00FC0CE5"/>
    <w:rsid w:val="00FC22C1"/>
    <w:rsid w:val="00FC3FA2"/>
    <w:rsid w:val="00FD0C9B"/>
    <w:rsid w:val="00FD2B6D"/>
    <w:rsid w:val="00FD3A20"/>
    <w:rsid w:val="00FD3FA3"/>
    <w:rsid w:val="00FD3FB2"/>
    <w:rsid w:val="00FD6190"/>
    <w:rsid w:val="00FD63C9"/>
    <w:rsid w:val="00FD7D1F"/>
    <w:rsid w:val="00FE2C2E"/>
    <w:rsid w:val="00FE5209"/>
    <w:rsid w:val="00FE5425"/>
    <w:rsid w:val="00FF17CD"/>
    <w:rsid w:val="00FF20FD"/>
    <w:rsid w:val="00FF2751"/>
    <w:rsid w:val="00FF4DE3"/>
    <w:rsid w:val="00FF7B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7A26C"/>
  <w15:chartTrackingRefBased/>
  <w15:docId w15:val="{0FEE3B56-0C07-234A-8CBD-F3C1FF4A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indrykning"/>
    <w:link w:val="Overskrift1Tegn"/>
    <w:qFormat/>
    <w:rsid w:val="00CB066D"/>
    <w:pPr>
      <w:keepNext/>
      <w:numPr>
        <w:numId w:val="2"/>
      </w:numPr>
      <w:spacing w:before="240" w:after="60" w:line="264" w:lineRule="auto"/>
      <w:outlineLvl w:val="0"/>
    </w:pPr>
    <w:rPr>
      <w:rFonts w:ascii="Arial" w:eastAsia="Times New Roman" w:hAnsi="Arial" w:cs="Times New Roman"/>
      <w:b/>
      <w:caps/>
      <w:kern w:val="28"/>
      <w:sz w:val="22"/>
      <w:lang w:eastAsia="sv-SE"/>
    </w:rPr>
  </w:style>
  <w:style w:type="paragraph" w:styleId="Overskrift2">
    <w:name w:val="heading 2"/>
    <w:next w:val="Normalindrykning"/>
    <w:link w:val="Overskrift2Tegn"/>
    <w:qFormat/>
    <w:rsid w:val="00CB066D"/>
    <w:pPr>
      <w:keepNext/>
      <w:numPr>
        <w:ilvl w:val="1"/>
        <w:numId w:val="2"/>
      </w:numPr>
      <w:spacing w:before="120" w:after="60" w:line="264" w:lineRule="auto"/>
      <w:jc w:val="both"/>
      <w:outlineLvl w:val="1"/>
    </w:pPr>
    <w:rPr>
      <w:rFonts w:ascii="Arial" w:eastAsia="Times New Roman" w:hAnsi="Arial" w:cs="Times New Roman"/>
      <w:b/>
      <w:sz w:val="22"/>
      <w:szCs w:val="20"/>
      <w:lang w:eastAsia="sv-SE"/>
    </w:rPr>
  </w:style>
  <w:style w:type="paragraph" w:styleId="Overskrift3">
    <w:name w:val="heading 3"/>
    <w:next w:val="Normalindrykning"/>
    <w:link w:val="Overskrift3Tegn"/>
    <w:qFormat/>
    <w:rsid w:val="00CB066D"/>
    <w:pPr>
      <w:keepNext/>
      <w:numPr>
        <w:ilvl w:val="2"/>
        <w:numId w:val="2"/>
      </w:numPr>
      <w:spacing w:before="120" w:after="60" w:line="264" w:lineRule="auto"/>
      <w:jc w:val="both"/>
      <w:outlineLvl w:val="2"/>
    </w:pPr>
    <w:rPr>
      <w:rFonts w:ascii="Arial" w:eastAsia="Times New Roman" w:hAnsi="Arial" w:cs="Times New Roman"/>
      <w:i/>
      <w:sz w:val="22"/>
      <w:szCs w:val="20"/>
      <w:lang w:eastAsia="sv-SE"/>
    </w:rPr>
  </w:style>
  <w:style w:type="paragraph" w:styleId="Overskrift4">
    <w:name w:val="heading 4"/>
    <w:next w:val="Normalindrykning"/>
    <w:link w:val="Overskrift4Tegn"/>
    <w:qFormat/>
    <w:rsid w:val="00CB066D"/>
    <w:pPr>
      <w:keepNext/>
      <w:numPr>
        <w:ilvl w:val="3"/>
        <w:numId w:val="2"/>
      </w:numPr>
      <w:spacing w:before="120" w:after="60" w:line="264" w:lineRule="auto"/>
      <w:jc w:val="both"/>
      <w:outlineLvl w:val="3"/>
    </w:pPr>
    <w:rPr>
      <w:rFonts w:ascii="Arial" w:eastAsia="Times New Roman" w:hAnsi="Arial" w:cs="Times New Roman"/>
      <w:sz w:val="22"/>
      <w:szCs w:val="20"/>
      <w:u w:val="single"/>
      <w:lang w:eastAsia="sv-SE"/>
    </w:rPr>
  </w:style>
  <w:style w:type="paragraph" w:styleId="Overskrift5">
    <w:name w:val="heading 5"/>
    <w:next w:val="Normalindrykning"/>
    <w:link w:val="Overskrift5Tegn"/>
    <w:uiPriority w:val="19"/>
    <w:qFormat/>
    <w:rsid w:val="00CB066D"/>
    <w:pPr>
      <w:numPr>
        <w:ilvl w:val="4"/>
        <w:numId w:val="2"/>
      </w:numPr>
      <w:spacing w:after="240" w:line="288" w:lineRule="auto"/>
      <w:jc w:val="both"/>
      <w:outlineLvl w:val="4"/>
    </w:pPr>
    <w:rPr>
      <w:rFonts w:ascii="Times New Roman" w:eastAsia="Times New Roman" w:hAnsi="Times New Roman" w:cs="Times New Roman"/>
      <w:szCs w:val="20"/>
      <w:lang w:eastAsia="sv-SE"/>
    </w:rPr>
  </w:style>
  <w:style w:type="paragraph" w:styleId="Overskrift6">
    <w:name w:val="heading 6"/>
    <w:basedOn w:val="Overskrift5"/>
    <w:next w:val="Normalindrykning"/>
    <w:link w:val="Overskrift6Tegn"/>
    <w:uiPriority w:val="19"/>
    <w:qFormat/>
    <w:rsid w:val="00CB066D"/>
    <w:pPr>
      <w:numPr>
        <w:ilvl w:val="5"/>
      </w:numPr>
      <w:outlineLvl w:val="5"/>
    </w:pPr>
    <w:rPr>
      <w:bCs/>
      <w:szCs w:val="22"/>
    </w:rPr>
  </w:style>
  <w:style w:type="paragraph" w:styleId="Overskrift7">
    <w:name w:val="heading 7"/>
    <w:basedOn w:val="Normal"/>
    <w:next w:val="Normal"/>
    <w:link w:val="Overskrift7Tegn"/>
    <w:uiPriority w:val="19"/>
    <w:qFormat/>
    <w:rsid w:val="00CB066D"/>
    <w:pPr>
      <w:numPr>
        <w:ilvl w:val="6"/>
        <w:numId w:val="2"/>
      </w:numPr>
      <w:spacing w:before="240" w:after="60" w:line="264" w:lineRule="auto"/>
      <w:jc w:val="both"/>
      <w:outlineLvl w:val="6"/>
    </w:pPr>
    <w:rPr>
      <w:rFonts w:ascii="Arial" w:eastAsia="Times New Roman" w:hAnsi="Arial" w:cs="Times New Roman"/>
      <w:sz w:val="22"/>
      <w:lang w:eastAsia="sv-SE"/>
    </w:rPr>
  </w:style>
  <w:style w:type="paragraph" w:styleId="Overskrift8">
    <w:name w:val="heading 8"/>
    <w:basedOn w:val="Normal"/>
    <w:next w:val="Normal"/>
    <w:link w:val="Overskrift8Tegn"/>
    <w:uiPriority w:val="19"/>
    <w:qFormat/>
    <w:rsid w:val="00CB066D"/>
    <w:pPr>
      <w:numPr>
        <w:ilvl w:val="7"/>
        <w:numId w:val="2"/>
      </w:numPr>
      <w:spacing w:before="240" w:after="60" w:line="264" w:lineRule="auto"/>
      <w:jc w:val="both"/>
      <w:outlineLvl w:val="7"/>
    </w:pPr>
    <w:rPr>
      <w:rFonts w:ascii="Arial" w:eastAsia="Times New Roman" w:hAnsi="Arial" w:cs="Times New Roman"/>
      <w:i/>
      <w:iCs/>
      <w:sz w:val="22"/>
      <w:lang w:eastAsia="sv-SE"/>
    </w:rPr>
  </w:style>
  <w:style w:type="paragraph" w:styleId="Overskrift9">
    <w:name w:val="heading 9"/>
    <w:basedOn w:val="Normal"/>
    <w:next w:val="Normal"/>
    <w:link w:val="Overskrift9Tegn"/>
    <w:uiPriority w:val="19"/>
    <w:qFormat/>
    <w:rsid w:val="00CB066D"/>
    <w:pPr>
      <w:numPr>
        <w:ilvl w:val="8"/>
        <w:numId w:val="2"/>
      </w:numPr>
      <w:spacing w:before="240" w:after="60" w:line="264" w:lineRule="auto"/>
      <w:jc w:val="both"/>
      <w:outlineLvl w:val="8"/>
    </w:pPr>
    <w:rPr>
      <w:rFonts w:ascii="Arial" w:eastAsia="Times New Roman" w:hAnsi="Arial" w:cs="Arial"/>
      <w:sz w:val="22"/>
      <w:szCs w:val="22"/>
      <w:lang w:eastAsia="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B168A"/>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6B168A"/>
    <w:rPr>
      <w:rFonts w:ascii="Times New Roman" w:hAnsi="Times New Roman" w:cs="Times New Roman"/>
      <w:sz w:val="18"/>
      <w:szCs w:val="18"/>
    </w:rPr>
  </w:style>
  <w:style w:type="character" w:customStyle="1" w:styleId="apple-converted-space">
    <w:name w:val="apple-converted-space"/>
    <w:basedOn w:val="Standardskrifttypeiafsnit"/>
    <w:rsid w:val="006B168A"/>
  </w:style>
  <w:style w:type="paragraph" w:styleId="Listeafsnit">
    <w:name w:val="List Paragraph"/>
    <w:basedOn w:val="Normal"/>
    <w:uiPriority w:val="34"/>
    <w:qFormat/>
    <w:rsid w:val="000F7CB9"/>
    <w:pPr>
      <w:ind w:left="720"/>
      <w:contextualSpacing/>
    </w:pPr>
  </w:style>
  <w:style w:type="character" w:customStyle="1" w:styleId="Overskrift1Tegn">
    <w:name w:val="Overskrift 1 Tegn"/>
    <w:basedOn w:val="Standardskrifttypeiafsnit"/>
    <w:link w:val="Overskrift1"/>
    <w:rsid w:val="00CB066D"/>
    <w:rPr>
      <w:rFonts w:ascii="Arial" w:eastAsia="Times New Roman" w:hAnsi="Arial" w:cs="Times New Roman"/>
      <w:b/>
      <w:caps/>
      <w:kern w:val="28"/>
      <w:sz w:val="22"/>
      <w:lang w:eastAsia="sv-SE"/>
    </w:rPr>
  </w:style>
  <w:style w:type="character" w:customStyle="1" w:styleId="Overskrift2Tegn">
    <w:name w:val="Overskrift 2 Tegn"/>
    <w:basedOn w:val="Standardskrifttypeiafsnit"/>
    <w:link w:val="Overskrift2"/>
    <w:rsid w:val="00CB066D"/>
    <w:rPr>
      <w:rFonts w:ascii="Arial" w:eastAsia="Times New Roman" w:hAnsi="Arial" w:cs="Times New Roman"/>
      <w:b/>
      <w:sz w:val="22"/>
      <w:szCs w:val="20"/>
      <w:lang w:eastAsia="sv-SE"/>
    </w:rPr>
  </w:style>
  <w:style w:type="character" w:customStyle="1" w:styleId="Overskrift3Tegn">
    <w:name w:val="Overskrift 3 Tegn"/>
    <w:basedOn w:val="Standardskrifttypeiafsnit"/>
    <w:link w:val="Overskrift3"/>
    <w:rsid w:val="00CB066D"/>
    <w:rPr>
      <w:rFonts w:ascii="Arial" w:eastAsia="Times New Roman" w:hAnsi="Arial" w:cs="Times New Roman"/>
      <w:i/>
      <w:sz w:val="22"/>
      <w:szCs w:val="20"/>
      <w:lang w:eastAsia="sv-SE"/>
    </w:rPr>
  </w:style>
  <w:style w:type="character" w:customStyle="1" w:styleId="Overskrift4Tegn">
    <w:name w:val="Overskrift 4 Tegn"/>
    <w:basedOn w:val="Standardskrifttypeiafsnit"/>
    <w:link w:val="Overskrift4"/>
    <w:rsid w:val="00CB066D"/>
    <w:rPr>
      <w:rFonts w:ascii="Arial" w:eastAsia="Times New Roman" w:hAnsi="Arial" w:cs="Times New Roman"/>
      <w:sz w:val="22"/>
      <w:szCs w:val="20"/>
      <w:u w:val="single"/>
      <w:lang w:eastAsia="sv-SE"/>
    </w:rPr>
  </w:style>
  <w:style w:type="character" w:customStyle="1" w:styleId="Overskrift5Tegn">
    <w:name w:val="Overskrift 5 Tegn"/>
    <w:basedOn w:val="Standardskrifttypeiafsnit"/>
    <w:link w:val="Overskrift5"/>
    <w:uiPriority w:val="19"/>
    <w:rsid w:val="00CB066D"/>
    <w:rPr>
      <w:rFonts w:ascii="Times New Roman" w:eastAsia="Times New Roman" w:hAnsi="Times New Roman" w:cs="Times New Roman"/>
      <w:szCs w:val="20"/>
      <w:lang w:eastAsia="sv-SE"/>
    </w:rPr>
  </w:style>
  <w:style w:type="character" w:customStyle="1" w:styleId="Overskrift6Tegn">
    <w:name w:val="Overskrift 6 Tegn"/>
    <w:basedOn w:val="Standardskrifttypeiafsnit"/>
    <w:link w:val="Overskrift6"/>
    <w:uiPriority w:val="19"/>
    <w:rsid w:val="00CB066D"/>
    <w:rPr>
      <w:rFonts w:ascii="Times New Roman" w:eastAsia="Times New Roman" w:hAnsi="Times New Roman" w:cs="Times New Roman"/>
      <w:bCs/>
      <w:szCs w:val="22"/>
      <w:lang w:eastAsia="sv-SE"/>
    </w:rPr>
  </w:style>
  <w:style w:type="character" w:customStyle="1" w:styleId="Overskrift7Tegn">
    <w:name w:val="Overskrift 7 Tegn"/>
    <w:basedOn w:val="Standardskrifttypeiafsnit"/>
    <w:link w:val="Overskrift7"/>
    <w:uiPriority w:val="19"/>
    <w:rsid w:val="00CB066D"/>
    <w:rPr>
      <w:rFonts w:ascii="Arial" w:eastAsia="Times New Roman" w:hAnsi="Arial" w:cs="Times New Roman"/>
      <w:sz w:val="22"/>
      <w:lang w:eastAsia="sv-SE"/>
    </w:rPr>
  </w:style>
  <w:style w:type="character" w:customStyle="1" w:styleId="Overskrift8Tegn">
    <w:name w:val="Overskrift 8 Tegn"/>
    <w:basedOn w:val="Standardskrifttypeiafsnit"/>
    <w:link w:val="Overskrift8"/>
    <w:uiPriority w:val="19"/>
    <w:rsid w:val="00CB066D"/>
    <w:rPr>
      <w:rFonts w:ascii="Arial" w:eastAsia="Times New Roman" w:hAnsi="Arial" w:cs="Times New Roman"/>
      <w:i/>
      <w:iCs/>
      <w:sz w:val="22"/>
      <w:lang w:eastAsia="sv-SE"/>
    </w:rPr>
  </w:style>
  <w:style w:type="character" w:customStyle="1" w:styleId="Overskrift9Tegn">
    <w:name w:val="Overskrift 9 Tegn"/>
    <w:basedOn w:val="Standardskrifttypeiafsnit"/>
    <w:link w:val="Overskrift9"/>
    <w:uiPriority w:val="19"/>
    <w:rsid w:val="00CB066D"/>
    <w:rPr>
      <w:rFonts w:ascii="Arial" w:eastAsia="Times New Roman" w:hAnsi="Arial" w:cs="Arial"/>
      <w:sz w:val="22"/>
      <w:szCs w:val="22"/>
      <w:lang w:eastAsia="sv-SE"/>
    </w:rPr>
  </w:style>
  <w:style w:type="paragraph" w:customStyle="1" w:styleId="NumreratStycke11">
    <w:name w:val="Numrerat Stycke 1.1"/>
    <w:basedOn w:val="Overskrift2"/>
    <w:uiPriority w:val="2"/>
    <w:qFormat/>
    <w:rsid w:val="00CB066D"/>
    <w:pPr>
      <w:keepNext w:val="0"/>
      <w:outlineLvl w:val="9"/>
    </w:pPr>
    <w:rPr>
      <w:b w:val="0"/>
    </w:rPr>
  </w:style>
  <w:style w:type="paragraph" w:customStyle="1" w:styleId="Partlist">
    <w:name w:val="Partlist"/>
    <w:basedOn w:val="Normal"/>
    <w:semiHidden/>
    <w:rsid w:val="00CB066D"/>
    <w:pPr>
      <w:numPr>
        <w:numId w:val="3"/>
      </w:numPr>
      <w:spacing w:before="120" w:after="60"/>
    </w:pPr>
    <w:rPr>
      <w:rFonts w:ascii="Arial" w:eastAsia="Times New Roman" w:hAnsi="Arial" w:cs="Times New Roman"/>
      <w:sz w:val="22"/>
      <w:lang w:val="en-US" w:eastAsia="sv-SE"/>
    </w:rPr>
  </w:style>
  <w:style w:type="paragraph" w:customStyle="1" w:styleId="Numreringa">
    <w:name w:val="Numrering a)"/>
    <w:basedOn w:val="Normal"/>
    <w:uiPriority w:val="4"/>
    <w:qFormat/>
    <w:rsid w:val="00CB066D"/>
    <w:pPr>
      <w:numPr>
        <w:numId w:val="4"/>
      </w:numPr>
      <w:spacing w:before="120" w:after="60" w:line="264" w:lineRule="auto"/>
      <w:jc w:val="both"/>
    </w:pPr>
    <w:rPr>
      <w:rFonts w:ascii="Arial" w:eastAsia="Times New Roman" w:hAnsi="Arial" w:cs="Times New Roman"/>
      <w:sz w:val="22"/>
      <w:szCs w:val="20"/>
      <w:lang w:eastAsia="sv-SE"/>
    </w:rPr>
  </w:style>
  <w:style w:type="paragraph" w:customStyle="1" w:styleId="Numreringi">
    <w:name w:val="Numrering (i)"/>
    <w:basedOn w:val="Normal"/>
    <w:uiPriority w:val="5"/>
    <w:qFormat/>
    <w:rsid w:val="00CB066D"/>
    <w:pPr>
      <w:numPr>
        <w:ilvl w:val="1"/>
        <w:numId w:val="4"/>
      </w:numPr>
      <w:spacing w:before="120" w:after="60" w:line="264" w:lineRule="auto"/>
      <w:jc w:val="both"/>
    </w:pPr>
    <w:rPr>
      <w:rFonts w:ascii="Arial" w:eastAsia="Times New Roman" w:hAnsi="Arial" w:cs="Times New Roman"/>
      <w:sz w:val="22"/>
      <w:szCs w:val="20"/>
      <w:lang w:eastAsia="sv-SE"/>
    </w:rPr>
  </w:style>
  <w:style w:type="paragraph" w:customStyle="1" w:styleId="FormatmallPartlist12pt">
    <w:name w:val="Formatmall Partlist + 12 pt"/>
    <w:basedOn w:val="Partlist"/>
    <w:link w:val="FormatmallPartlist12ptChar"/>
    <w:semiHidden/>
    <w:rsid w:val="00CB066D"/>
  </w:style>
  <w:style w:type="character" w:customStyle="1" w:styleId="FormatmallPartlist12ptChar">
    <w:name w:val="Formatmall Partlist + 12 pt Char"/>
    <w:basedOn w:val="Standardskrifttypeiafsnit"/>
    <w:link w:val="FormatmallPartlist12pt"/>
    <w:semiHidden/>
    <w:rsid w:val="00CB066D"/>
    <w:rPr>
      <w:rFonts w:ascii="Arial" w:eastAsia="Times New Roman" w:hAnsi="Arial" w:cs="Times New Roman"/>
      <w:sz w:val="22"/>
      <w:lang w:val="en-US" w:eastAsia="sv-SE"/>
    </w:rPr>
  </w:style>
  <w:style w:type="paragraph" w:styleId="Normalindrykning">
    <w:name w:val="Normal Indent"/>
    <w:basedOn w:val="Normal"/>
    <w:uiPriority w:val="99"/>
    <w:semiHidden/>
    <w:unhideWhenUsed/>
    <w:rsid w:val="00CB066D"/>
    <w:pPr>
      <w:ind w:left="1304"/>
    </w:pPr>
  </w:style>
  <w:style w:type="paragraph" w:styleId="Sidehoved">
    <w:name w:val="header"/>
    <w:basedOn w:val="Normal"/>
    <w:link w:val="SidehovedTegn"/>
    <w:uiPriority w:val="99"/>
    <w:unhideWhenUsed/>
    <w:rsid w:val="00255B68"/>
    <w:pPr>
      <w:tabs>
        <w:tab w:val="center" w:pos="4536"/>
        <w:tab w:val="right" w:pos="9072"/>
      </w:tabs>
    </w:pPr>
  </w:style>
  <w:style w:type="character" w:customStyle="1" w:styleId="SidehovedTegn">
    <w:name w:val="Sidehoved Tegn"/>
    <w:basedOn w:val="Standardskrifttypeiafsnit"/>
    <w:link w:val="Sidehoved"/>
    <w:uiPriority w:val="99"/>
    <w:rsid w:val="00255B68"/>
  </w:style>
  <w:style w:type="paragraph" w:styleId="Sidefod">
    <w:name w:val="footer"/>
    <w:basedOn w:val="Normal"/>
    <w:link w:val="SidefodTegn"/>
    <w:uiPriority w:val="99"/>
    <w:unhideWhenUsed/>
    <w:rsid w:val="00255B68"/>
    <w:pPr>
      <w:tabs>
        <w:tab w:val="center" w:pos="4536"/>
        <w:tab w:val="right" w:pos="9072"/>
      </w:tabs>
    </w:pPr>
  </w:style>
  <w:style w:type="character" w:customStyle="1" w:styleId="SidefodTegn">
    <w:name w:val="Sidefod Tegn"/>
    <w:basedOn w:val="Standardskrifttypeiafsnit"/>
    <w:link w:val="Sidefod"/>
    <w:uiPriority w:val="99"/>
    <w:rsid w:val="00255B68"/>
  </w:style>
  <w:style w:type="character" w:styleId="Fremhv">
    <w:name w:val="Emphasis"/>
    <w:basedOn w:val="Standardskrifttypeiafsnit"/>
    <w:uiPriority w:val="20"/>
    <w:qFormat/>
    <w:rsid w:val="00684271"/>
    <w:rPr>
      <w:i/>
      <w:iCs/>
    </w:rPr>
  </w:style>
  <w:style w:type="paragraph" w:styleId="NormalWeb">
    <w:name w:val="Normal (Web)"/>
    <w:basedOn w:val="Normal"/>
    <w:uiPriority w:val="99"/>
    <w:unhideWhenUsed/>
    <w:rsid w:val="00C75603"/>
    <w:pPr>
      <w:spacing w:before="100" w:beforeAutospacing="1" w:after="100" w:afterAutospacing="1"/>
    </w:pPr>
    <w:rPr>
      <w:rFonts w:ascii="Times New Roman" w:eastAsia="Times New Roman" w:hAnsi="Times New Roman" w:cs="Times New Roman"/>
      <w:lang w:eastAsia="sv-SE"/>
    </w:rPr>
  </w:style>
  <w:style w:type="character" w:styleId="Strk">
    <w:name w:val="Strong"/>
    <w:basedOn w:val="Standardskrifttypeiafsnit"/>
    <w:uiPriority w:val="22"/>
    <w:qFormat/>
    <w:rsid w:val="00C75603"/>
    <w:rPr>
      <w:b/>
      <w:bCs/>
    </w:rPr>
  </w:style>
  <w:style w:type="paragraph" w:customStyle="1" w:styleId="Default">
    <w:name w:val="Default"/>
    <w:rsid w:val="0096347D"/>
    <w:pPr>
      <w:autoSpaceDE w:val="0"/>
      <w:autoSpaceDN w:val="0"/>
      <w:adjustRightInd w:val="0"/>
    </w:pPr>
    <w:rPr>
      <w:rFonts w:ascii="Arial" w:hAnsi="Arial" w:cs="Arial"/>
      <w:color w:val="000000"/>
    </w:rPr>
  </w:style>
  <w:style w:type="table" w:styleId="Tabel-Gitter">
    <w:name w:val="Table Grid"/>
    <w:basedOn w:val="Tabel-Normal"/>
    <w:uiPriority w:val="59"/>
    <w:rsid w:val="0096347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107239"/>
    <w:rPr>
      <w:sz w:val="16"/>
      <w:szCs w:val="16"/>
    </w:rPr>
  </w:style>
  <w:style w:type="paragraph" w:styleId="Kommentartekst">
    <w:name w:val="annotation text"/>
    <w:basedOn w:val="Normal"/>
    <w:link w:val="KommentartekstTegn"/>
    <w:uiPriority w:val="99"/>
    <w:semiHidden/>
    <w:unhideWhenUsed/>
    <w:rsid w:val="00107239"/>
    <w:rPr>
      <w:sz w:val="20"/>
      <w:szCs w:val="20"/>
    </w:rPr>
  </w:style>
  <w:style w:type="character" w:customStyle="1" w:styleId="KommentartekstTegn">
    <w:name w:val="Kommentartekst Tegn"/>
    <w:basedOn w:val="Standardskrifttypeiafsnit"/>
    <w:link w:val="Kommentartekst"/>
    <w:uiPriority w:val="99"/>
    <w:semiHidden/>
    <w:rsid w:val="00107239"/>
    <w:rPr>
      <w:sz w:val="20"/>
      <w:szCs w:val="20"/>
    </w:rPr>
  </w:style>
  <w:style w:type="paragraph" w:styleId="Kommentaremne">
    <w:name w:val="annotation subject"/>
    <w:basedOn w:val="Kommentartekst"/>
    <w:next w:val="Kommentartekst"/>
    <w:link w:val="KommentaremneTegn"/>
    <w:uiPriority w:val="99"/>
    <w:semiHidden/>
    <w:unhideWhenUsed/>
    <w:rsid w:val="00107239"/>
    <w:rPr>
      <w:b/>
      <w:bCs/>
    </w:rPr>
  </w:style>
  <w:style w:type="character" w:customStyle="1" w:styleId="KommentaremneTegn">
    <w:name w:val="Kommentaremne Tegn"/>
    <w:basedOn w:val="KommentartekstTegn"/>
    <w:link w:val="Kommentaremne"/>
    <w:uiPriority w:val="99"/>
    <w:semiHidden/>
    <w:rsid w:val="00107239"/>
    <w:rPr>
      <w:b/>
      <w:bCs/>
      <w:sz w:val="20"/>
      <w:szCs w:val="20"/>
    </w:rPr>
  </w:style>
  <w:style w:type="character" w:styleId="Hyperlink">
    <w:name w:val="Hyperlink"/>
    <w:basedOn w:val="Standardskrifttypeiafsnit"/>
    <w:uiPriority w:val="99"/>
    <w:unhideWhenUsed/>
    <w:rsid w:val="004B4273"/>
    <w:rPr>
      <w:color w:val="0000FF"/>
      <w:u w:val="single"/>
    </w:rPr>
  </w:style>
  <w:style w:type="character" w:styleId="Ulstomtale">
    <w:name w:val="Unresolved Mention"/>
    <w:basedOn w:val="Standardskrifttypeiafsnit"/>
    <w:uiPriority w:val="99"/>
    <w:semiHidden/>
    <w:unhideWhenUsed/>
    <w:rsid w:val="000018A7"/>
    <w:rPr>
      <w:color w:val="605E5C"/>
      <w:shd w:val="clear" w:color="auto" w:fill="E1DFDD"/>
    </w:rPr>
  </w:style>
  <w:style w:type="character" w:styleId="BesgtLink">
    <w:name w:val="FollowedHyperlink"/>
    <w:basedOn w:val="Standardskrifttypeiafsnit"/>
    <w:uiPriority w:val="99"/>
    <w:semiHidden/>
    <w:unhideWhenUsed/>
    <w:rsid w:val="003310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08120">
      <w:bodyDiv w:val="1"/>
      <w:marLeft w:val="0"/>
      <w:marRight w:val="0"/>
      <w:marTop w:val="0"/>
      <w:marBottom w:val="0"/>
      <w:divBdr>
        <w:top w:val="none" w:sz="0" w:space="0" w:color="auto"/>
        <w:left w:val="none" w:sz="0" w:space="0" w:color="auto"/>
        <w:bottom w:val="none" w:sz="0" w:space="0" w:color="auto"/>
        <w:right w:val="none" w:sz="0" w:space="0" w:color="auto"/>
      </w:divBdr>
    </w:div>
    <w:div w:id="771781155">
      <w:bodyDiv w:val="1"/>
      <w:marLeft w:val="0"/>
      <w:marRight w:val="0"/>
      <w:marTop w:val="0"/>
      <w:marBottom w:val="0"/>
      <w:divBdr>
        <w:top w:val="none" w:sz="0" w:space="0" w:color="auto"/>
        <w:left w:val="none" w:sz="0" w:space="0" w:color="auto"/>
        <w:bottom w:val="none" w:sz="0" w:space="0" w:color="auto"/>
        <w:right w:val="none" w:sz="0" w:space="0" w:color="auto"/>
      </w:divBdr>
    </w:div>
    <w:div w:id="786512776">
      <w:bodyDiv w:val="1"/>
      <w:marLeft w:val="0"/>
      <w:marRight w:val="0"/>
      <w:marTop w:val="0"/>
      <w:marBottom w:val="0"/>
      <w:divBdr>
        <w:top w:val="none" w:sz="0" w:space="0" w:color="auto"/>
        <w:left w:val="none" w:sz="0" w:space="0" w:color="auto"/>
        <w:bottom w:val="none" w:sz="0" w:space="0" w:color="auto"/>
        <w:right w:val="none" w:sz="0" w:space="0" w:color="auto"/>
      </w:divBdr>
    </w:div>
    <w:div w:id="1073939384">
      <w:bodyDiv w:val="1"/>
      <w:marLeft w:val="0"/>
      <w:marRight w:val="0"/>
      <w:marTop w:val="0"/>
      <w:marBottom w:val="0"/>
      <w:divBdr>
        <w:top w:val="none" w:sz="0" w:space="0" w:color="auto"/>
        <w:left w:val="none" w:sz="0" w:space="0" w:color="auto"/>
        <w:bottom w:val="none" w:sz="0" w:space="0" w:color="auto"/>
        <w:right w:val="none" w:sz="0" w:space="0" w:color="auto"/>
      </w:divBdr>
    </w:div>
    <w:div w:id="1214195767">
      <w:bodyDiv w:val="1"/>
      <w:marLeft w:val="0"/>
      <w:marRight w:val="0"/>
      <w:marTop w:val="0"/>
      <w:marBottom w:val="0"/>
      <w:divBdr>
        <w:top w:val="none" w:sz="0" w:space="0" w:color="auto"/>
        <w:left w:val="none" w:sz="0" w:space="0" w:color="auto"/>
        <w:bottom w:val="none" w:sz="0" w:space="0" w:color="auto"/>
        <w:right w:val="none" w:sz="0" w:space="0" w:color="auto"/>
      </w:divBdr>
    </w:div>
    <w:div w:id="1290282465">
      <w:bodyDiv w:val="1"/>
      <w:marLeft w:val="0"/>
      <w:marRight w:val="0"/>
      <w:marTop w:val="0"/>
      <w:marBottom w:val="0"/>
      <w:divBdr>
        <w:top w:val="none" w:sz="0" w:space="0" w:color="auto"/>
        <w:left w:val="none" w:sz="0" w:space="0" w:color="auto"/>
        <w:bottom w:val="none" w:sz="0" w:space="0" w:color="auto"/>
        <w:right w:val="none" w:sz="0" w:space="0" w:color="auto"/>
      </w:divBdr>
    </w:div>
    <w:div w:id="1339582023">
      <w:bodyDiv w:val="1"/>
      <w:marLeft w:val="0"/>
      <w:marRight w:val="0"/>
      <w:marTop w:val="0"/>
      <w:marBottom w:val="0"/>
      <w:divBdr>
        <w:top w:val="none" w:sz="0" w:space="0" w:color="auto"/>
        <w:left w:val="none" w:sz="0" w:space="0" w:color="auto"/>
        <w:bottom w:val="none" w:sz="0" w:space="0" w:color="auto"/>
        <w:right w:val="none" w:sz="0" w:space="0" w:color="auto"/>
      </w:divBdr>
    </w:div>
    <w:div w:id="1394308182">
      <w:bodyDiv w:val="1"/>
      <w:marLeft w:val="0"/>
      <w:marRight w:val="0"/>
      <w:marTop w:val="0"/>
      <w:marBottom w:val="0"/>
      <w:divBdr>
        <w:top w:val="none" w:sz="0" w:space="0" w:color="auto"/>
        <w:left w:val="none" w:sz="0" w:space="0" w:color="auto"/>
        <w:bottom w:val="none" w:sz="0" w:space="0" w:color="auto"/>
        <w:right w:val="none" w:sz="0" w:space="0" w:color="auto"/>
      </w:divBdr>
    </w:div>
    <w:div w:id="1571427237">
      <w:bodyDiv w:val="1"/>
      <w:marLeft w:val="0"/>
      <w:marRight w:val="0"/>
      <w:marTop w:val="0"/>
      <w:marBottom w:val="0"/>
      <w:divBdr>
        <w:top w:val="none" w:sz="0" w:space="0" w:color="auto"/>
        <w:left w:val="none" w:sz="0" w:space="0" w:color="auto"/>
        <w:bottom w:val="none" w:sz="0" w:space="0" w:color="auto"/>
        <w:right w:val="none" w:sz="0" w:space="0" w:color="auto"/>
      </w:divBdr>
    </w:div>
    <w:div w:id="1628853476">
      <w:bodyDiv w:val="1"/>
      <w:marLeft w:val="0"/>
      <w:marRight w:val="0"/>
      <w:marTop w:val="0"/>
      <w:marBottom w:val="0"/>
      <w:divBdr>
        <w:top w:val="none" w:sz="0" w:space="0" w:color="auto"/>
        <w:left w:val="none" w:sz="0" w:space="0" w:color="auto"/>
        <w:bottom w:val="none" w:sz="0" w:space="0" w:color="auto"/>
        <w:right w:val="none" w:sz="0" w:space="0" w:color="auto"/>
      </w:divBdr>
    </w:div>
    <w:div w:id="1907492455">
      <w:bodyDiv w:val="1"/>
      <w:marLeft w:val="0"/>
      <w:marRight w:val="0"/>
      <w:marTop w:val="0"/>
      <w:marBottom w:val="0"/>
      <w:divBdr>
        <w:top w:val="none" w:sz="0" w:space="0" w:color="auto"/>
        <w:left w:val="none" w:sz="0" w:space="0" w:color="auto"/>
        <w:bottom w:val="none" w:sz="0" w:space="0" w:color="auto"/>
        <w:right w:val="none" w:sz="0" w:space="0" w:color="auto"/>
      </w:divBdr>
    </w:div>
    <w:div w:id="1928420756">
      <w:bodyDiv w:val="1"/>
      <w:marLeft w:val="0"/>
      <w:marRight w:val="0"/>
      <w:marTop w:val="0"/>
      <w:marBottom w:val="0"/>
      <w:divBdr>
        <w:top w:val="none" w:sz="0" w:space="0" w:color="auto"/>
        <w:left w:val="none" w:sz="0" w:space="0" w:color="auto"/>
        <w:bottom w:val="none" w:sz="0" w:space="0" w:color="auto"/>
        <w:right w:val="none" w:sz="0" w:space="0" w:color="auto"/>
      </w:divBdr>
    </w:div>
    <w:div w:id="19503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tudiesandm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A452EB1032B724EA91FBB55DA94AC1E" ma:contentTypeVersion="10" ma:contentTypeDescription="Skapa ett nytt dokument." ma:contentTypeScope="" ma:versionID="a8b5a45013cb84e986f025604d6569ad">
  <xsd:schema xmlns:xsd="http://www.w3.org/2001/XMLSchema" xmlns:xs="http://www.w3.org/2001/XMLSchema" xmlns:p="http://schemas.microsoft.com/office/2006/metadata/properties" xmlns:ns2="a63fd873-8f3a-4d91-a031-268d8f9b8485" targetNamespace="http://schemas.microsoft.com/office/2006/metadata/properties" ma:root="true" ma:fieldsID="df92d64ce35ff9a82de4a435881cce15" ns2:_="">
    <xsd:import namespace="a63fd873-8f3a-4d91-a031-268d8f9b84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fd873-8f3a-4d91-a031-268d8f9b84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B3B68-D91C-451D-BAB3-6C752B149F11}">
  <ds:schemaRefs>
    <ds:schemaRef ds:uri="http://schemas.microsoft.com/sharepoint/v3/contenttype/forms"/>
  </ds:schemaRefs>
</ds:datastoreItem>
</file>

<file path=customXml/itemProps2.xml><?xml version="1.0" encoding="utf-8"?>
<ds:datastoreItem xmlns:ds="http://schemas.openxmlformats.org/officeDocument/2006/customXml" ds:itemID="{9C6E00E9-8DEA-4F3E-8375-CB9EDFE56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50E7B3-5CC5-4676-80A3-23BE2B0C2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fd873-8f3a-4d91-a031-268d8f9b8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5409</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6283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Sandgren</dc:creator>
  <cp:keywords/>
  <dc:description/>
  <cp:lastModifiedBy>Tore Duvold</cp:lastModifiedBy>
  <cp:revision>3</cp:revision>
  <cp:lastPrinted>2020-07-27T07:31:00Z</cp:lastPrinted>
  <dcterms:created xsi:type="dcterms:W3CDTF">2021-01-25T15:24:00Z</dcterms:created>
  <dcterms:modified xsi:type="dcterms:W3CDTF">2021-01-25T15:25:00Z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0x010100DA452EB1032B724EA91FBB55DA94AC1E</vt:lpwstr>
  </property>
</Properties>
</file>