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2"/>
        <w:tabs>
          <w:tab w:val="left" w:pos="5669.291338582678"/>
          <w:tab w:val="left" w:pos="5669.291338582678"/>
          <w:tab w:val="left" w:pos="5670"/>
        </w:tabs>
        <w:spacing w:line="276" w:lineRule="auto"/>
        <w:rPr>
          <w:sz w:val="36"/>
          <w:szCs w:val="36"/>
        </w:rPr>
      </w:pPr>
      <w:bookmarkStart w:colFirst="0" w:colLast="0" w:name="_qukjryvnshux" w:id="0"/>
      <w:bookmarkEnd w:id="0"/>
      <w:r w:rsidDel="00000000" w:rsidR="00000000" w:rsidRPr="00000000">
        <w:rPr>
          <w:sz w:val="36"/>
          <w:szCs w:val="36"/>
          <w:rtl w:val="0"/>
        </w:rPr>
        <w:t xml:space="preserve">Pressmeddelande 2020-04-09</w:t>
      </w:r>
    </w:p>
    <w:p w:rsidR="00000000" w:rsidDel="00000000" w:rsidP="00000000" w:rsidRDefault="00000000" w:rsidRPr="00000000" w14:paraId="00000002">
      <w:pPr>
        <w:shd w:fill="ffffff" w:val="clear"/>
        <w:tabs>
          <w:tab w:val="left" w:pos="5669.291338582678"/>
          <w:tab w:val="left" w:pos="5669.291338582678"/>
          <w:tab w:val="left" w:pos="5670"/>
        </w:tabs>
        <w:spacing w:line="276" w:lineRule="auto"/>
        <w:rPr>
          <w:b w:val="1"/>
        </w:rPr>
      </w:pPr>
      <w:r w:rsidDel="00000000" w:rsidR="00000000" w:rsidRPr="00000000">
        <w:rPr>
          <w:rtl w:val="0"/>
        </w:rPr>
      </w:r>
    </w:p>
    <w:p w:rsidR="00000000" w:rsidDel="00000000" w:rsidP="00000000" w:rsidRDefault="00000000" w:rsidRPr="00000000" w14:paraId="00000003">
      <w:pPr>
        <w:shd w:fill="ffffff" w:val="clear"/>
        <w:tabs>
          <w:tab w:val="left" w:pos="5669.291338582678"/>
          <w:tab w:val="left" w:pos="5669.291338582678"/>
          <w:tab w:val="left" w:pos="5670"/>
        </w:tabs>
        <w:spacing w:line="276" w:lineRule="auto"/>
        <w:rPr>
          <w:b w:val="1"/>
          <w:color w:val="222222"/>
          <w:sz w:val="20"/>
          <w:szCs w:val="20"/>
          <w:highlight w:val="white"/>
        </w:rPr>
      </w:pPr>
      <w:r w:rsidDel="00000000" w:rsidR="00000000" w:rsidRPr="00000000">
        <w:rPr>
          <w:b w:val="1"/>
          <w:color w:val="222222"/>
          <w:sz w:val="20"/>
          <w:szCs w:val="20"/>
          <w:highlight w:val="white"/>
          <w:rtl w:val="0"/>
        </w:rPr>
        <w:t xml:space="preserve">Huvudägare konverterar A-aktie till B-aktie </w:t>
      </w:r>
    </w:p>
    <w:p w:rsidR="00000000" w:rsidDel="00000000" w:rsidP="00000000" w:rsidRDefault="00000000" w:rsidRPr="00000000" w14:paraId="00000004">
      <w:pPr>
        <w:shd w:fill="ffffff" w:val="clear"/>
        <w:tabs>
          <w:tab w:val="left" w:pos="5669.291338582678"/>
          <w:tab w:val="left" w:pos="5669.291338582678"/>
          <w:tab w:val="left" w:pos="5670"/>
        </w:tabs>
        <w:spacing w:line="276" w:lineRule="auto"/>
        <w:rPr>
          <w:color w:val="222222"/>
          <w:sz w:val="20"/>
          <w:szCs w:val="20"/>
          <w:highlight w:val="white"/>
        </w:rPr>
      </w:pPr>
      <w:r w:rsidDel="00000000" w:rsidR="00000000" w:rsidRPr="00000000">
        <w:rPr>
          <w:rtl w:val="0"/>
        </w:rPr>
      </w:r>
    </w:p>
    <w:p w:rsidR="00000000" w:rsidDel="00000000" w:rsidP="00000000" w:rsidRDefault="00000000" w:rsidRPr="00000000" w14:paraId="00000005">
      <w:pPr>
        <w:shd w:fill="ffffff" w:val="clear"/>
        <w:tabs>
          <w:tab w:val="left" w:pos="5669.291338582678"/>
          <w:tab w:val="left" w:pos="5669.291338582678"/>
          <w:tab w:val="left" w:pos="5670"/>
        </w:tabs>
        <w:spacing w:line="276" w:lineRule="auto"/>
        <w:rPr>
          <w:color w:val="222222"/>
          <w:sz w:val="20"/>
          <w:szCs w:val="20"/>
          <w:highlight w:val="white"/>
        </w:rPr>
      </w:pPr>
      <w:r w:rsidDel="00000000" w:rsidR="00000000" w:rsidRPr="00000000">
        <w:rPr>
          <w:rtl w:val="0"/>
        </w:rPr>
      </w:r>
    </w:p>
    <w:p w:rsidR="00000000" w:rsidDel="00000000" w:rsidP="00000000" w:rsidRDefault="00000000" w:rsidRPr="00000000" w14:paraId="00000006">
      <w:pPr>
        <w:shd w:fill="ffffff" w:val="clear"/>
        <w:tabs>
          <w:tab w:val="left" w:pos="5669.291338582678"/>
          <w:tab w:val="left" w:pos="5669.291338582678"/>
          <w:tab w:val="left" w:pos="5670"/>
        </w:tabs>
        <w:spacing w:line="276" w:lineRule="auto"/>
        <w:rPr>
          <w:color w:val="222222"/>
          <w:sz w:val="20"/>
          <w:szCs w:val="20"/>
          <w:highlight w:val="white"/>
        </w:rPr>
      </w:pPr>
      <w:r w:rsidDel="00000000" w:rsidR="00000000" w:rsidRPr="00000000">
        <w:rPr>
          <w:color w:val="222222"/>
          <w:sz w:val="20"/>
          <w:szCs w:val="20"/>
          <w:highlight w:val="white"/>
          <w:rtl w:val="0"/>
        </w:rPr>
        <w:t xml:space="preserve">Peckas Naturodlingar AB meddelar härmed att huvudägare Hugo Wikström konverterar 306 000 A-aktier till B-aktier.</w:t>
      </w:r>
    </w:p>
    <w:p w:rsidR="00000000" w:rsidDel="00000000" w:rsidP="00000000" w:rsidRDefault="00000000" w:rsidRPr="00000000" w14:paraId="00000007">
      <w:pPr>
        <w:shd w:fill="ffffff" w:val="clear"/>
        <w:tabs>
          <w:tab w:val="left" w:pos="5669.291338582678"/>
          <w:tab w:val="left" w:pos="5669.291338582678"/>
          <w:tab w:val="left" w:pos="5670"/>
        </w:tabs>
        <w:spacing w:line="276" w:lineRule="auto"/>
        <w:rPr>
          <w:sz w:val="20"/>
          <w:szCs w:val="20"/>
        </w:rPr>
      </w:pPr>
      <w:r w:rsidDel="00000000" w:rsidR="00000000" w:rsidRPr="00000000">
        <w:rPr>
          <w:rtl w:val="0"/>
        </w:rPr>
      </w:r>
    </w:p>
    <w:p w:rsidR="00000000" w:rsidDel="00000000" w:rsidP="00000000" w:rsidRDefault="00000000" w:rsidRPr="00000000" w14:paraId="00000008">
      <w:pPr>
        <w:shd w:fill="ffffff" w:val="clear"/>
        <w:tabs>
          <w:tab w:val="left" w:pos="5669.291338582678"/>
          <w:tab w:val="left" w:pos="5669.291338582678"/>
          <w:tab w:val="left" w:pos="5670"/>
        </w:tabs>
        <w:spacing w:line="276" w:lineRule="auto"/>
        <w:rPr>
          <w:sz w:val="18"/>
          <w:szCs w:val="18"/>
        </w:rPr>
        <w:sectPr>
          <w:headerReference r:id="rId6" w:type="default"/>
          <w:footerReference r:id="rId7" w:type="default"/>
          <w:pgSz w:h="16834" w:w="11909"/>
          <w:pgMar w:bottom="1440" w:top="1440" w:left="1440" w:right="1440" w:header="0" w:footer="720"/>
          <w:pgNumType w:start="1"/>
        </w:sectPr>
      </w:pPr>
      <w:r w:rsidDel="00000000" w:rsidR="00000000" w:rsidRPr="00000000">
        <w:rPr>
          <w:rtl w:val="0"/>
        </w:rPr>
      </w:r>
    </w:p>
    <w:p w:rsidR="00000000" w:rsidDel="00000000" w:rsidP="00000000" w:rsidRDefault="00000000" w:rsidRPr="00000000" w14:paraId="00000009">
      <w:pPr>
        <w:shd w:fill="ffffff" w:val="clear"/>
        <w:tabs>
          <w:tab w:val="left" w:pos="5669.291338582678"/>
          <w:tab w:val="left" w:pos="5669.291338582678"/>
          <w:tab w:val="left" w:pos="5670"/>
        </w:tabs>
        <w:spacing w:line="276" w:lineRule="auto"/>
        <w:rPr>
          <w:sz w:val="18"/>
          <w:szCs w:val="18"/>
        </w:rPr>
      </w:pPr>
      <w:r w:rsidDel="00000000" w:rsidR="00000000" w:rsidRPr="00000000">
        <w:rPr>
          <w:sz w:val="18"/>
          <w:szCs w:val="18"/>
          <w:rtl w:val="0"/>
        </w:rPr>
        <w:t xml:space="preserve">För mer information, vänligen kontakta:</w:t>
      </w:r>
    </w:p>
    <w:p w:rsidR="00000000" w:rsidDel="00000000" w:rsidP="00000000" w:rsidRDefault="00000000" w:rsidRPr="00000000" w14:paraId="0000000A">
      <w:pPr>
        <w:shd w:fill="ffffff" w:val="clear"/>
        <w:tabs>
          <w:tab w:val="left" w:pos="5669.291338582678"/>
          <w:tab w:val="left" w:pos="5669.291338582678"/>
          <w:tab w:val="left" w:pos="5670"/>
        </w:tabs>
        <w:spacing w:line="276" w:lineRule="auto"/>
        <w:rPr>
          <w:color w:val="222222"/>
          <w:sz w:val="20"/>
          <w:szCs w:val="20"/>
          <w:highlight w:val="white"/>
        </w:rPr>
      </w:pPr>
      <w:r w:rsidDel="00000000" w:rsidR="00000000" w:rsidRPr="00000000">
        <w:rPr>
          <w:color w:val="222222"/>
          <w:sz w:val="20"/>
          <w:szCs w:val="20"/>
          <w:highlight w:val="white"/>
          <w:rtl w:val="0"/>
        </w:rPr>
        <w:t xml:space="preserve">Elena Petukhovskaya, VD</w:t>
      </w:r>
    </w:p>
    <w:p w:rsidR="00000000" w:rsidDel="00000000" w:rsidP="00000000" w:rsidRDefault="00000000" w:rsidRPr="00000000" w14:paraId="0000000B">
      <w:pPr>
        <w:shd w:fill="ffffff" w:val="clear"/>
        <w:tabs>
          <w:tab w:val="left" w:pos="5669.291338582678"/>
          <w:tab w:val="left" w:pos="5669.291338582678"/>
          <w:tab w:val="left" w:pos="5670"/>
        </w:tabs>
        <w:spacing w:line="276" w:lineRule="auto"/>
        <w:rPr>
          <w:color w:val="222222"/>
          <w:sz w:val="20"/>
          <w:szCs w:val="20"/>
          <w:highlight w:val="white"/>
        </w:rPr>
      </w:pPr>
      <w:r w:rsidDel="00000000" w:rsidR="00000000" w:rsidRPr="00000000">
        <w:rPr>
          <w:sz w:val="18"/>
          <w:szCs w:val="18"/>
          <w:rtl w:val="0"/>
        </w:rPr>
        <w:t xml:space="preserve">Telefon: </w:t>
      </w:r>
      <w:r w:rsidDel="00000000" w:rsidR="00000000" w:rsidRPr="00000000">
        <w:rPr>
          <w:color w:val="222222"/>
          <w:sz w:val="20"/>
          <w:szCs w:val="20"/>
          <w:highlight w:val="white"/>
          <w:rtl w:val="0"/>
        </w:rPr>
        <w:t xml:space="preserve">076 843 22 04</w:t>
      </w:r>
    </w:p>
    <w:p w:rsidR="00000000" w:rsidDel="00000000" w:rsidP="00000000" w:rsidRDefault="00000000" w:rsidRPr="00000000" w14:paraId="0000000C">
      <w:pPr>
        <w:shd w:fill="ffffff" w:val="clear"/>
        <w:tabs>
          <w:tab w:val="left" w:pos="5669.291338582678"/>
          <w:tab w:val="left" w:pos="5669.291338582678"/>
          <w:tab w:val="left" w:pos="5670"/>
        </w:tabs>
        <w:spacing w:line="276" w:lineRule="auto"/>
        <w:rPr>
          <w:b w:val="1"/>
          <w:sz w:val="20"/>
          <w:szCs w:val="20"/>
        </w:rPr>
      </w:pPr>
      <w:r w:rsidDel="00000000" w:rsidR="00000000" w:rsidRPr="00000000">
        <w:rPr>
          <w:rtl w:val="0"/>
        </w:rPr>
      </w:r>
    </w:p>
    <w:p w:rsidR="00000000" w:rsidDel="00000000" w:rsidP="00000000" w:rsidRDefault="00000000" w:rsidRPr="00000000" w14:paraId="0000000D">
      <w:pPr>
        <w:shd w:fill="ffffff" w:val="clear"/>
        <w:tabs>
          <w:tab w:val="left" w:pos="5669.291338582678"/>
          <w:tab w:val="left" w:pos="5669.291338582678"/>
          <w:tab w:val="left" w:pos="5670"/>
        </w:tabs>
        <w:spacing w:line="276" w:lineRule="auto"/>
        <w:rPr>
          <w:sz w:val="18"/>
          <w:szCs w:val="18"/>
        </w:rPr>
      </w:pPr>
      <w:r w:rsidDel="00000000" w:rsidR="00000000" w:rsidRPr="00000000">
        <w:rPr>
          <w:rtl w:val="0"/>
        </w:rPr>
      </w:r>
    </w:p>
    <w:p w:rsidR="00000000" w:rsidDel="00000000" w:rsidP="00000000" w:rsidRDefault="00000000" w:rsidRPr="00000000" w14:paraId="0000000E">
      <w:pPr>
        <w:shd w:fill="ffffff" w:val="clear"/>
        <w:tabs>
          <w:tab w:val="left" w:pos="5669.291338582678"/>
          <w:tab w:val="left" w:pos="5669.291338582678"/>
          <w:tab w:val="left" w:pos="5670"/>
        </w:tabs>
        <w:spacing w:line="276" w:lineRule="auto"/>
        <w:rPr>
          <w:b w:val="1"/>
          <w:sz w:val="18"/>
          <w:szCs w:val="18"/>
        </w:rPr>
      </w:pPr>
      <w:r w:rsidDel="00000000" w:rsidR="00000000" w:rsidRPr="00000000">
        <w:rPr>
          <w:b w:val="1"/>
          <w:sz w:val="18"/>
          <w:szCs w:val="18"/>
          <w:rtl w:val="0"/>
        </w:rPr>
        <w:t xml:space="preserve">Om Peckas Naturodlingar AB</w:t>
      </w:r>
    </w:p>
    <w:p w:rsidR="00000000" w:rsidDel="00000000" w:rsidP="00000000" w:rsidRDefault="00000000" w:rsidRPr="00000000" w14:paraId="0000000F">
      <w:pPr>
        <w:shd w:fill="ffffff" w:val="clear"/>
        <w:tabs>
          <w:tab w:val="left" w:pos="5669.291338582678"/>
          <w:tab w:val="left" w:pos="5669.291338582678"/>
          <w:tab w:val="left" w:pos="5670"/>
        </w:tabs>
        <w:spacing w:line="276" w:lineRule="auto"/>
        <w:rPr>
          <w:sz w:val="18"/>
          <w:szCs w:val="18"/>
        </w:rPr>
      </w:pPr>
      <w:r w:rsidDel="00000000" w:rsidR="00000000" w:rsidRPr="00000000">
        <w:rPr>
          <w:sz w:val="18"/>
          <w:szCs w:val="18"/>
          <w:rtl w:val="0"/>
        </w:rPr>
        <w:t xml:space="preserve">Peckas Naturodlingar har utvecklat ett unikt system för kretsloppsodling av tomater och regnbågslax. Fiskarna ger näring till tomaterna som i sin tur renar vattnet som går tillbaka till fiskarna - allt tas med andra ord tillvara på ett naturligt sätt. Systemet har utvecklats under 20 år med goda resultat. Nu växlar Peckas Naturodlingar upp konceptet till ett fullskaleprojekt för att försörja en medveten marknad med premium tomater och regnbågslax. Resultatet blir hållbar, klimatsmart och giftfri mat för framtiden.</w:t>
      </w:r>
    </w:p>
    <w:p w:rsidR="00000000" w:rsidDel="00000000" w:rsidP="00000000" w:rsidRDefault="00000000" w:rsidRPr="00000000" w14:paraId="00000010">
      <w:pPr>
        <w:shd w:fill="ffffff" w:val="clear"/>
        <w:tabs>
          <w:tab w:val="left" w:pos="5669.291338582678"/>
          <w:tab w:val="left" w:pos="5669.291338582678"/>
          <w:tab w:val="left" w:pos="5670"/>
        </w:tabs>
        <w:spacing w:line="276" w:lineRule="auto"/>
        <w:rPr>
          <w:sz w:val="18"/>
          <w:szCs w:val="18"/>
        </w:rPr>
      </w:pPr>
      <w:r w:rsidDel="00000000" w:rsidR="00000000" w:rsidRPr="00000000">
        <w:rPr>
          <w:sz w:val="18"/>
          <w:szCs w:val="18"/>
          <w:rtl w:val="0"/>
        </w:rPr>
        <w:t xml:space="preserve"> </w:t>
      </w:r>
    </w:p>
    <w:p w:rsidR="00000000" w:rsidDel="00000000" w:rsidP="00000000" w:rsidRDefault="00000000" w:rsidRPr="00000000" w14:paraId="00000011">
      <w:pPr>
        <w:shd w:fill="ffffff" w:val="clear"/>
        <w:tabs>
          <w:tab w:val="left" w:pos="5669.291338582678"/>
          <w:tab w:val="left" w:pos="5669.291338582678"/>
          <w:tab w:val="left" w:pos="5670"/>
        </w:tabs>
        <w:spacing w:line="276" w:lineRule="auto"/>
        <w:rPr>
          <w:sz w:val="18"/>
          <w:szCs w:val="18"/>
        </w:rPr>
      </w:pPr>
      <w:r w:rsidDel="00000000" w:rsidR="00000000" w:rsidRPr="00000000">
        <w:rPr>
          <w:sz w:val="18"/>
          <w:szCs w:val="18"/>
          <w:rtl w:val="0"/>
        </w:rPr>
        <w:t xml:space="preserve">Peckas Naturodlingar AB är noterat på NGM Nordic SME under kortnamnet PEKA  B. Bolagets mentor är Eminova Fondkommission AB, +46 8-684 211 00.</w:t>
      </w:r>
    </w:p>
    <w:p w:rsidR="00000000" w:rsidDel="00000000" w:rsidP="00000000" w:rsidRDefault="00000000" w:rsidRPr="00000000" w14:paraId="00000012">
      <w:pPr>
        <w:shd w:fill="ffffff" w:val="clear"/>
        <w:tabs>
          <w:tab w:val="left" w:pos="5669.291338582678"/>
          <w:tab w:val="left" w:pos="5669.291338582678"/>
          <w:tab w:val="left" w:pos="5670"/>
        </w:tabs>
        <w:spacing w:line="276" w:lineRule="auto"/>
        <w:rPr>
          <w:color w:val="ff0000"/>
          <w:sz w:val="18"/>
          <w:szCs w:val="18"/>
        </w:rPr>
      </w:pPr>
      <w:r w:rsidDel="00000000" w:rsidR="00000000" w:rsidRPr="00000000">
        <w:rPr>
          <w:color w:val="ff0000"/>
          <w:sz w:val="18"/>
          <w:szCs w:val="18"/>
          <w:rtl w:val="0"/>
        </w:rPr>
        <w:t xml:space="preserve"> </w:t>
      </w:r>
    </w:p>
    <w:p w:rsidR="00000000" w:rsidDel="00000000" w:rsidP="00000000" w:rsidRDefault="00000000" w:rsidRPr="00000000" w14:paraId="00000013">
      <w:pPr>
        <w:shd w:fill="ffffff" w:val="clear"/>
        <w:tabs>
          <w:tab w:val="left" w:pos="5669.291338582678"/>
          <w:tab w:val="left" w:pos="5669.291338582678"/>
          <w:tab w:val="left" w:pos="5670"/>
        </w:tabs>
        <w:spacing w:line="276" w:lineRule="auto"/>
        <w:rPr>
          <w:color w:val="ff0000"/>
          <w:sz w:val="18"/>
          <w:szCs w:val="18"/>
        </w:rPr>
      </w:pPr>
      <w:r w:rsidDel="00000000" w:rsidR="00000000" w:rsidRPr="00000000">
        <w:rPr>
          <w:sz w:val="18"/>
          <w:szCs w:val="18"/>
          <w:rtl w:val="0"/>
        </w:rPr>
        <w:t xml:space="preserve">Denna information är sådan som Peckas Naturodlingar AB är skyldigt att offentliggöra enligt EU:s marknadsmissbruksförordning och lagen om värdepappersmarknaden. Informationen lämnades, genom ovanstående persons försorg, för offentliggörande den</w:t>
      </w:r>
      <w:r w:rsidDel="00000000" w:rsidR="00000000" w:rsidRPr="00000000">
        <w:rPr>
          <w:color w:val="ff0000"/>
          <w:sz w:val="18"/>
          <w:szCs w:val="18"/>
          <w:rtl w:val="0"/>
        </w:rPr>
        <w:t xml:space="preserve"> </w:t>
      </w:r>
      <w:r w:rsidDel="00000000" w:rsidR="00000000" w:rsidRPr="00000000">
        <w:rPr>
          <w:sz w:val="18"/>
          <w:szCs w:val="18"/>
          <w:rtl w:val="0"/>
        </w:rPr>
        <w:t xml:space="preserve">09 mars</w:t>
      </w:r>
      <w:r w:rsidDel="00000000" w:rsidR="00000000" w:rsidRPr="00000000">
        <w:rPr>
          <w:sz w:val="18"/>
          <w:szCs w:val="18"/>
          <w:rtl w:val="0"/>
        </w:rPr>
        <w:t xml:space="preserve">  2020 kl 16.10.</w:t>
      </w:r>
      <w:r w:rsidDel="00000000" w:rsidR="00000000" w:rsidRPr="00000000">
        <w:rPr>
          <w:color w:val="ff0000"/>
          <w:sz w:val="18"/>
          <w:szCs w:val="18"/>
          <w:rtl w:val="0"/>
        </w:rPr>
        <w:t xml:space="preserve">  </w:t>
      </w:r>
    </w:p>
    <w:p w:rsidR="00000000" w:rsidDel="00000000" w:rsidP="00000000" w:rsidRDefault="00000000" w:rsidRPr="00000000" w14:paraId="00000014">
      <w:pPr>
        <w:shd w:fill="ffffff" w:val="clear"/>
        <w:tabs>
          <w:tab w:val="left" w:pos="5669.291338582678"/>
          <w:tab w:val="left" w:pos="5669.291338582678"/>
          <w:tab w:val="left" w:pos="5670"/>
        </w:tabs>
        <w:spacing w:line="276" w:lineRule="auto"/>
        <w:rPr>
          <w:sz w:val="18"/>
          <w:szCs w:val="18"/>
          <w:u w:val="single"/>
        </w:rPr>
      </w:pPr>
      <w:r w:rsidDel="00000000" w:rsidR="00000000" w:rsidRPr="00000000">
        <w:rPr>
          <w:sz w:val="18"/>
          <w:szCs w:val="18"/>
          <w:rtl w:val="0"/>
        </w:rPr>
        <w:t xml:space="preserve">Högupplösta bilder, filmer, illustrationer: </w:t>
      </w:r>
      <w:hyperlink r:id="rId8">
        <w:r w:rsidDel="00000000" w:rsidR="00000000" w:rsidRPr="00000000">
          <w:rPr>
            <w:color w:val="1155cc"/>
            <w:sz w:val="18"/>
            <w:szCs w:val="18"/>
            <w:u w:val="single"/>
            <w:rtl w:val="0"/>
          </w:rPr>
          <w:t xml:space="preserve">www.peckas.se</w:t>
        </w:r>
      </w:hyperlink>
      <w:r w:rsidDel="00000000" w:rsidR="00000000" w:rsidRPr="00000000">
        <w:rPr>
          <w:sz w:val="18"/>
          <w:szCs w:val="18"/>
          <w:rtl w:val="0"/>
        </w:rPr>
        <w:t xml:space="preserve"> </w:t>
      </w:r>
      <w:r w:rsidDel="00000000" w:rsidR="00000000" w:rsidRPr="00000000">
        <w:fldChar w:fldCharType="begin"/>
        <w:instrText xml:space="preserve"> HYPERLINK "http://www.peckas.se/pressmaterial" </w:instrText>
        <w:fldChar w:fldCharType="separate"/>
      </w:r>
      <w:r w:rsidDel="00000000" w:rsidR="00000000" w:rsidRPr="00000000">
        <w:rPr>
          <w:rtl w:val="0"/>
        </w:rPr>
      </w:r>
    </w:p>
    <w:p w:rsidR="00000000" w:rsidDel="00000000" w:rsidP="00000000" w:rsidRDefault="00000000" w:rsidRPr="00000000" w14:paraId="00000015">
      <w:pPr>
        <w:shd w:fill="ffffff" w:val="clear"/>
        <w:tabs>
          <w:tab w:val="left" w:pos="5669.291338582678"/>
          <w:tab w:val="left" w:pos="5669.291338582678"/>
          <w:tab w:val="left" w:pos="5670"/>
        </w:tabs>
        <w:spacing w:line="276" w:lineRule="auto"/>
        <w:rPr>
          <w:sz w:val="18"/>
          <w:szCs w:val="18"/>
        </w:rPr>
      </w:pPr>
      <w:r w:rsidDel="00000000" w:rsidR="00000000" w:rsidRPr="00000000">
        <w:fldChar w:fldCharType="end"/>
      </w:r>
      <w:r w:rsidDel="00000000" w:rsidR="00000000" w:rsidRPr="00000000">
        <w:rPr>
          <w:sz w:val="18"/>
          <w:szCs w:val="18"/>
          <w:rtl w:val="0"/>
        </w:rPr>
        <w:t xml:space="preserve">Fria att använda i artiklar om Peckas Naturodlingar.</w:t>
      </w:r>
      <w:r w:rsidDel="00000000" w:rsidR="00000000" w:rsidRPr="00000000">
        <w:rPr>
          <w:rtl w:val="0"/>
        </w:rPr>
      </w:r>
    </w:p>
    <w:sectPr>
      <w:type w:val="continuous"/>
      <w:pgSz w:h="16834" w:w="11909"/>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9">
    <w:pPr>
      <w:rPr/>
    </w:pPr>
    <w:r w:rsidDel="00000000" w:rsidR="00000000" w:rsidRPr="00000000">
      <w:rPr>
        <w:rtl w:val="0"/>
      </w:rPr>
      <w:tab/>
      <w:t xml:space="preserve"> </w:t>
      <w:tab/>
      <w:t xml:space="preserve"> </w:t>
      <w:tab/>
    </w:r>
  </w:p>
  <w:p w:rsidR="00000000" w:rsidDel="00000000" w:rsidP="00000000" w:rsidRDefault="00000000" w:rsidRPr="00000000" w14:paraId="0000001A">
    <w:pPr>
      <w:spacing w:line="240" w:lineRule="auto"/>
      <w:jc w:val="center"/>
      <w:rPr/>
    </w:pPr>
    <w:r w:rsidDel="00000000" w:rsidR="00000000" w:rsidRPr="00000000">
      <w:rPr>
        <w:sz w:val="20"/>
        <w:szCs w:val="20"/>
        <w:rtl w:val="0"/>
      </w:rPr>
      <w:t xml:space="preserve">Verkstadsvägen 19, 871 54 Härnösand • info@peckas.se • Tel: 0611-50 54 90</w:t>
    </w:r>
    <w:r w:rsidDel="00000000" w:rsidR="00000000" w:rsidRPr="00000000">
      <w:rPr>
        <w:rtl w:val="0"/>
      </w:rPr>
    </w:r>
  </w:p>
  <w:p w:rsidR="00000000" w:rsidDel="00000000" w:rsidP="00000000" w:rsidRDefault="00000000" w:rsidRPr="00000000" w14:paraId="0000001B">
    <w:pPr>
      <w:spacing w:line="240" w:lineRule="auto"/>
      <w:jc w:val="center"/>
      <w:rPr/>
    </w:pPr>
    <w:r w:rsidDel="00000000" w:rsidR="00000000" w:rsidRPr="00000000">
      <w:rPr>
        <w:sz w:val="28"/>
        <w:szCs w:val="28"/>
        <w:rtl w:val="0"/>
      </w:rPr>
      <w:t xml:space="preserve">www.peckas.se</w:t>
    </w:r>
    <w:r w:rsidDel="00000000" w:rsidR="00000000" w:rsidRPr="00000000">
      <w:rPr>
        <w:rtl w:val="0"/>
      </w:rPr>
    </w:r>
  </w:p>
  <w:p w:rsidR="00000000" w:rsidDel="00000000" w:rsidP="00000000" w:rsidRDefault="00000000" w:rsidRPr="00000000" w14:paraId="0000001C">
    <w:pPr>
      <w:spacing w:after="72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3810000</wp:posOffset>
          </wp:positionH>
          <wp:positionV relativeFrom="paragraph">
            <wp:posOffset>4481094</wp:posOffset>
          </wp:positionV>
          <wp:extent cx="2978944" cy="1985963"/>
          <wp:effectExtent b="0" l="0" r="0" t="0"/>
          <wp:wrapSquare wrapText="bothSides" distB="0" distT="0" distL="0" distR="0"/>
          <wp:docPr id="1"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2978944" cy="1985963"/>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6">
    <w:pPr>
      <w:spacing w:before="720" w:lineRule="auto"/>
      <w:ind w:left="-585" w:firstLine="0"/>
      <w:rPr/>
    </w:pPr>
    <w:r w:rsidDel="00000000" w:rsidR="00000000" w:rsidRPr="00000000">
      <w:rPr>
        <w:rtl w:val="0"/>
      </w:rPr>
    </w:r>
  </w:p>
  <w:p w:rsidR="00000000" w:rsidDel="00000000" w:rsidP="00000000" w:rsidRDefault="00000000" w:rsidRPr="00000000" w14:paraId="00000017">
    <w:pPr>
      <w:ind w:left="-585" w:firstLine="0"/>
      <w:rPr/>
    </w:pPr>
    <w:r w:rsidDel="00000000" w:rsidR="00000000" w:rsidRPr="00000000">
      <w:rPr>
        <w:rtl w:val="0"/>
      </w:rPr>
    </w:r>
  </w:p>
  <w:p w:rsidR="00000000" w:rsidDel="00000000" w:rsidP="00000000" w:rsidRDefault="00000000" w:rsidRPr="00000000" w14:paraId="00000018">
    <w:pPr>
      <w:ind w:left="-585" w:firstLine="0"/>
      <w:rPr/>
    </w:pPr>
    <w:r w:rsidDel="00000000" w:rsidR="00000000" w:rsidRPr="00000000">
      <w:rPr/>
      <w:drawing>
        <wp:inline distB="114300" distT="114300" distL="114300" distR="114300">
          <wp:extent cx="2138363" cy="706589"/>
          <wp:effectExtent b="0" l="0" r="0" t="0"/>
          <wp:docPr descr="Peckas_logotyp (1).png" id="2" name="image1.png"/>
          <a:graphic>
            <a:graphicData uri="http://schemas.openxmlformats.org/drawingml/2006/picture">
              <pic:pic>
                <pic:nvPicPr>
                  <pic:cNvPr descr="Peckas_logotyp (1).png" id="0" name="image1.png"/>
                  <pic:cNvPicPr preferRelativeResize="0"/>
                </pic:nvPicPr>
                <pic:blipFill>
                  <a:blip r:embed="rId1"/>
                  <a:srcRect b="0" l="0" r="0" t="0"/>
                  <a:stretch>
                    <a:fillRect/>
                  </a:stretch>
                </pic:blipFill>
                <pic:spPr>
                  <a:xfrm>
                    <a:off x="0" y="0"/>
                    <a:ext cx="2138363" cy="70658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00" w:line="276" w:lineRule="auto"/>
      <w:ind w:left="0" w:right="0" w:firstLine="0"/>
      <w:jc w:val="left"/>
    </w:pPr>
    <w:rPr>
      <w:rFonts w:ascii="Arial" w:cs="Arial" w:eastAsia="Arial" w:hAnsi="Arial"/>
      <w:b w:val="0"/>
      <w:i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www.peckas.s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